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58FC" w:rsidRPr="006E7F14" w:rsidRDefault="003558FC" w:rsidP="001C78CD">
      <w:pPr>
        <w:spacing w:after="120" w:line="240" w:lineRule="auto"/>
        <w:rPr>
          <w:rFonts w:ascii="Arial" w:hAnsi="Arial" w:cs="Arial"/>
          <w:sz w:val="22"/>
          <w:szCs w:val="22"/>
        </w:rPr>
      </w:pPr>
      <w:bookmarkStart w:id="0" w:name="_GoBack"/>
      <w:bookmarkEnd w:id="0"/>
    </w:p>
    <w:p w:rsidR="003558FC" w:rsidRPr="006E7F14" w:rsidRDefault="003558FC" w:rsidP="001C78CD">
      <w:pPr>
        <w:spacing w:after="120" w:line="240" w:lineRule="auto"/>
        <w:rPr>
          <w:rFonts w:ascii="Arial" w:hAnsi="Arial" w:cs="Arial"/>
          <w:sz w:val="22"/>
          <w:szCs w:val="22"/>
        </w:rPr>
      </w:pPr>
      <w:r w:rsidRPr="006E7F14">
        <w:rPr>
          <w:rFonts w:ascii="Arial" w:hAnsi="Arial" w:cs="Arial"/>
          <w:b/>
          <w:sz w:val="22"/>
          <w:szCs w:val="22"/>
        </w:rPr>
        <w:t>Kellele:</w:t>
      </w:r>
      <w:r w:rsidRPr="006E7F14">
        <w:rPr>
          <w:rFonts w:ascii="Arial" w:hAnsi="Arial" w:cs="Arial"/>
          <w:sz w:val="22"/>
          <w:szCs w:val="22"/>
        </w:rPr>
        <w:tab/>
      </w:r>
      <w:r w:rsidRPr="006E7F14">
        <w:rPr>
          <w:rFonts w:ascii="Arial" w:hAnsi="Arial" w:cs="Arial"/>
          <w:sz w:val="22"/>
          <w:szCs w:val="22"/>
        </w:rPr>
        <w:tab/>
      </w:r>
      <w:r w:rsidR="0054428B" w:rsidRPr="006E7F14">
        <w:rPr>
          <w:rFonts w:ascii="Arial" w:hAnsi="Arial" w:cs="Arial"/>
          <w:sz w:val="22"/>
          <w:szCs w:val="22"/>
        </w:rPr>
        <w:tab/>
      </w:r>
      <w:r w:rsidR="008E5A22" w:rsidRPr="006E7F14">
        <w:rPr>
          <w:rFonts w:ascii="Arial" w:hAnsi="Arial" w:cs="Arial"/>
          <w:sz w:val="22"/>
          <w:szCs w:val="22"/>
        </w:rPr>
        <w:t>Erinevad ettevõtted</w:t>
      </w:r>
      <w:r w:rsidR="008E5A22" w:rsidRPr="006E7F14">
        <w:rPr>
          <w:rFonts w:ascii="Arial" w:hAnsi="Arial" w:cs="Arial"/>
          <w:sz w:val="22"/>
          <w:szCs w:val="22"/>
        </w:rPr>
        <w:tab/>
      </w:r>
      <w:r w:rsidR="008E5A22" w:rsidRPr="006E7F14">
        <w:rPr>
          <w:rFonts w:ascii="Arial" w:hAnsi="Arial" w:cs="Arial"/>
          <w:sz w:val="22"/>
          <w:szCs w:val="22"/>
        </w:rPr>
        <w:tab/>
      </w:r>
      <w:r w:rsidR="008E5A22" w:rsidRPr="006E7F14">
        <w:rPr>
          <w:rFonts w:ascii="Arial" w:hAnsi="Arial" w:cs="Arial"/>
          <w:sz w:val="22"/>
          <w:szCs w:val="22"/>
        </w:rPr>
        <w:tab/>
      </w:r>
      <w:r w:rsidR="008E5A22" w:rsidRPr="006E7F14">
        <w:rPr>
          <w:rFonts w:ascii="Arial" w:hAnsi="Arial" w:cs="Arial"/>
          <w:sz w:val="22"/>
          <w:szCs w:val="22"/>
        </w:rPr>
        <w:tab/>
      </w:r>
    </w:p>
    <w:p w:rsidR="003558FC" w:rsidRPr="006E7F14" w:rsidRDefault="003558FC" w:rsidP="001C78CD">
      <w:pPr>
        <w:spacing w:after="120" w:line="240" w:lineRule="auto"/>
        <w:rPr>
          <w:rFonts w:ascii="Arial" w:hAnsi="Arial" w:cs="Arial"/>
          <w:sz w:val="22"/>
          <w:szCs w:val="22"/>
        </w:rPr>
      </w:pPr>
      <w:r w:rsidRPr="006E7F14">
        <w:rPr>
          <w:rFonts w:ascii="Arial" w:hAnsi="Arial" w:cs="Arial"/>
          <w:b/>
          <w:sz w:val="22"/>
          <w:szCs w:val="22"/>
        </w:rPr>
        <w:t>Kellelt:</w:t>
      </w:r>
      <w:r w:rsidRPr="006E7F14">
        <w:rPr>
          <w:rFonts w:ascii="Arial" w:hAnsi="Arial" w:cs="Arial"/>
          <w:sz w:val="22"/>
          <w:szCs w:val="22"/>
        </w:rPr>
        <w:tab/>
      </w:r>
      <w:r w:rsidRPr="006E7F14">
        <w:rPr>
          <w:rFonts w:ascii="Arial" w:hAnsi="Arial" w:cs="Arial"/>
          <w:sz w:val="22"/>
          <w:szCs w:val="22"/>
        </w:rPr>
        <w:tab/>
      </w:r>
      <w:r w:rsidRPr="006E7F14">
        <w:rPr>
          <w:rFonts w:ascii="Arial" w:hAnsi="Arial" w:cs="Arial"/>
          <w:sz w:val="22"/>
          <w:szCs w:val="22"/>
        </w:rPr>
        <w:tab/>
      </w:r>
      <w:r w:rsidR="00EB7875" w:rsidRPr="006E7F14">
        <w:rPr>
          <w:rFonts w:ascii="Arial" w:hAnsi="Arial" w:cs="Arial"/>
          <w:sz w:val="22"/>
          <w:szCs w:val="22"/>
        </w:rPr>
        <w:t>Priit Soosaar, Kategooriajuht (side ja radarid)</w:t>
      </w:r>
    </w:p>
    <w:p w:rsidR="00071106" w:rsidRDefault="00071106" w:rsidP="001C78CD">
      <w:pPr>
        <w:spacing w:after="120" w:line="240" w:lineRule="auto"/>
        <w:rPr>
          <w:rFonts w:ascii="Arial" w:hAnsi="Arial" w:cs="Arial"/>
          <w:sz w:val="22"/>
          <w:szCs w:val="22"/>
        </w:rPr>
      </w:pPr>
      <w:r w:rsidRPr="006E7F14">
        <w:rPr>
          <w:rFonts w:ascii="Arial" w:hAnsi="Arial" w:cs="Arial"/>
          <w:sz w:val="22"/>
          <w:szCs w:val="22"/>
        </w:rPr>
        <w:tab/>
      </w:r>
      <w:r w:rsidRPr="006E7F14">
        <w:rPr>
          <w:rFonts w:ascii="Arial" w:hAnsi="Arial" w:cs="Arial"/>
          <w:sz w:val="22"/>
          <w:szCs w:val="22"/>
        </w:rPr>
        <w:tab/>
      </w:r>
      <w:r w:rsidRPr="006E7F14">
        <w:rPr>
          <w:rFonts w:ascii="Arial" w:hAnsi="Arial" w:cs="Arial"/>
          <w:sz w:val="22"/>
          <w:szCs w:val="22"/>
        </w:rPr>
        <w:tab/>
      </w:r>
      <w:r w:rsidR="006E7F14">
        <w:rPr>
          <w:rFonts w:ascii="Arial" w:hAnsi="Arial" w:cs="Arial"/>
          <w:sz w:val="22"/>
          <w:szCs w:val="22"/>
        </w:rPr>
        <w:tab/>
      </w:r>
      <w:r w:rsidRPr="006E7F14">
        <w:rPr>
          <w:rFonts w:ascii="Arial" w:hAnsi="Arial" w:cs="Arial"/>
          <w:sz w:val="22"/>
          <w:szCs w:val="22"/>
        </w:rPr>
        <w:t>Riigi Kaitseinvesteeringute Keskus</w:t>
      </w:r>
    </w:p>
    <w:p w:rsidR="00FD4B34" w:rsidRDefault="00FD4B34" w:rsidP="001C78CD">
      <w:pPr>
        <w:spacing w:after="120" w:line="240" w:lineRule="auto"/>
        <w:rPr>
          <w:rFonts w:ascii="Arial" w:hAnsi="Arial" w:cs="Arial"/>
          <w:sz w:val="22"/>
          <w:szCs w:val="22"/>
        </w:rPr>
      </w:pPr>
      <w:r>
        <w:rPr>
          <w:rFonts w:ascii="Arial" w:hAnsi="Arial" w:cs="Arial"/>
          <w:sz w:val="22"/>
          <w:szCs w:val="22"/>
        </w:rPr>
        <w:t>Dokumendi number:</w:t>
      </w:r>
      <w:r>
        <w:rPr>
          <w:rFonts w:ascii="Arial" w:hAnsi="Arial" w:cs="Arial"/>
          <w:sz w:val="22"/>
          <w:szCs w:val="22"/>
        </w:rPr>
        <w:tab/>
      </w:r>
      <w:r>
        <w:rPr>
          <w:rFonts w:ascii="Arial" w:hAnsi="Arial" w:cs="Arial"/>
          <w:sz w:val="22"/>
          <w:szCs w:val="22"/>
        </w:rPr>
        <w:tab/>
      </w:r>
      <w:r w:rsidRPr="00FD4B34">
        <w:rPr>
          <w:rFonts w:ascii="Arial" w:hAnsi="Arial" w:cs="Arial"/>
          <w:sz w:val="22"/>
          <w:szCs w:val="22"/>
        </w:rPr>
        <w:t>2-7/22/4774</w:t>
      </w:r>
    </w:p>
    <w:p w:rsidR="00FD4B34" w:rsidRPr="006E7F14" w:rsidRDefault="00FD4B34" w:rsidP="001C78CD">
      <w:pPr>
        <w:spacing w:after="120" w:line="240" w:lineRule="auto"/>
        <w:rPr>
          <w:rFonts w:ascii="Arial" w:hAnsi="Arial" w:cs="Arial"/>
          <w:sz w:val="22"/>
          <w:szCs w:val="22"/>
        </w:rPr>
      </w:pPr>
      <w:r>
        <w:rPr>
          <w:rFonts w:ascii="Arial" w:hAnsi="Arial" w:cs="Arial"/>
          <w:sz w:val="22"/>
          <w:szCs w:val="22"/>
        </w:rPr>
        <w:t>Kuupäev:</w:t>
      </w:r>
      <w:r>
        <w:rPr>
          <w:rFonts w:ascii="Arial" w:hAnsi="Arial" w:cs="Arial"/>
          <w:sz w:val="22"/>
          <w:szCs w:val="22"/>
        </w:rPr>
        <w:tab/>
      </w:r>
      <w:r>
        <w:rPr>
          <w:rFonts w:ascii="Arial" w:hAnsi="Arial" w:cs="Arial"/>
          <w:sz w:val="22"/>
          <w:szCs w:val="22"/>
        </w:rPr>
        <w:tab/>
      </w:r>
      <w:r>
        <w:rPr>
          <w:rFonts w:ascii="Arial" w:hAnsi="Arial" w:cs="Arial"/>
          <w:sz w:val="22"/>
          <w:szCs w:val="22"/>
        </w:rPr>
        <w:tab/>
        <w:t>22.11.2022</w:t>
      </w:r>
    </w:p>
    <w:p w:rsidR="003558FC" w:rsidRPr="006E7F14" w:rsidRDefault="003558FC" w:rsidP="001C78CD">
      <w:pPr>
        <w:spacing w:after="120" w:line="240" w:lineRule="auto"/>
        <w:rPr>
          <w:rFonts w:ascii="Arial" w:hAnsi="Arial" w:cs="Arial"/>
          <w:sz w:val="22"/>
          <w:szCs w:val="22"/>
        </w:rPr>
      </w:pPr>
    </w:p>
    <w:p w:rsidR="00774C9F" w:rsidRPr="006E7F14" w:rsidRDefault="00EB7875" w:rsidP="001C78CD">
      <w:pPr>
        <w:spacing w:line="240" w:lineRule="auto"/>
        <w:rPr>
          <w:rFonts w:ascii="Arial" w:hAnsi="Arial" w:cs="Arial"/>
          <w:sz w:val="22"/>
          <w:szCs w:val="22"/>
        </w:rPr>
      </w:pPr>
      <w:r w:rsidRPr="006E7F14">
        <w:rPr>
          <w:rFonts w:ascii="Arial" w:hAnsi="Arial" w:cs="Arial"/>
          <w:b/>
          <w:sz w:val="22"/>
          <w:szCs w:val="22"/>
        </w:rPr>
        <w:t>KUTSE TURU-UURINGUL OSALEMISEKS</w:t>
      </w:r>
    </w:p>
    <w:p w:rsidR="00EB7875" w:rsidRPr="006E7F14" w:rsidRDefault="00EB7875" w:rsidP="001C78CD">
      <w:pPr>
        <w:spacing w:line="240" w:lineRule="auto"/>
        <w:rPr>
          <w:rFonts w:ascii="Arial" w:hAnsi="Arial" w:cs="Arial"/>
          <w:sz w:val="22"/>
          <w:szCs w:val="22"/>
        </w:rPr>
      </w:pPr>
    </w:p>
    <w:p w:rsidR="00B050A2" w:rsidRDefault="00B050A2" w:rsidP="001C78CD">
      <w:pPr>
        <w:spacing w:line="240" w:lineRule="auto"/>
        <w:rPr>
          <w:rFonts w:ascii="Arial" w:hAnsi="Arial" w:cs="Arial"/>
          <w:sz w:val="22"/>
          <w:szCs w:val="22"/>
        </w:rPr>
      </w:pPr>
    </w:p>
    <w:p w:rsidR="00EB7875" w:rsidRDefault="00EB7875" w:rsidP="001C78CD">
      <w:pPr>
        <w:spacing w:line="240" w:lineRule="auto"/>
        <w:rPr>
          <w:rFonts w:ascii="Arial" w:hAnsi="Arial" w:cs="Arial"/>
          <w:sz w:val="22"/>
          <w:szCs w:val="22"/>
        </w:rPr>
      </w:pPr>
      <w:r w:rsidRPr="006E7F14">
        <w:rPr>
          <w:rFonts w:ascii="Arial" w:hAnsi="Arial" w:cs="Arial"/>
          <w:sz w:val="22"/>
          <w:szCs w:val="22"/>
        </w:rPr>
        <w:t>Kavandatav riigihange „</w:t>
      </w:r>
      <w:r w:rsidR="00FA7E95" w:rsidRPr="006E7F14">
        <w:rPr>
          <w:rFonts w:ascii="Arial" w:hAnsi="Arial" w:cs="Arial"/>
          <w:b/>
          <w:color w:val="00B050"/>
          <w:sz w:val="22"/>
          <w:szCs w:val="22"/>
        </w:rPr>
        <w:t xml:space="preserve"> Kaitseväes kasutuses olevate sõidukite</w:t>
      </w:r>
      <w:r w:rsidR="00E45E6A">
        <w:rPr>
          <w:rFonts w:ascii="Arial" w:hAnsi="Arial" w:cs="Arial"/>
          <w:b/>
          <w:color w:val="00B050"/>
          <w:sz w:val="22"/>
          <w:szCs w:val="22"/>
        </w:rPr>
        <w:t xml:space="preserve"> (sh militaarsõidukite)</w:t>
      </w:r>
      <w:r w:rsidR="00FA7E95" w:rsidRPr="006E7F14">
        <w:rPr>
          <w:rFonts w:ascii="Arial" w:hAnsi="Arial" w:cs="Arial"/>
          <w:b/>
          <w:color w:val="00B050"/>
          <w:sz w:val="22"/>
          <w:szCs w:val="22"/>
        </w:rPr>
        <w:t>, konteinerlahenduste ja soetamisel olevate masinate (sh konteinerlahendused) sidelahenduste arendus ja -väljaehitamine</w:t>
      </w:r>
      <w:r w:rsidRPr="006E7F14">
        <w:rPr>
          <w:rFonts w:ascii="Arial" w:hAnsi="Arial" w:cs="Arial"/>
          <w:sz w:val="22"/>
          <w:szCs w:val="22"/>
        </w:rPr>
        <w:t>“</w:t>
      </w:r>
    </w:p>
    <w:p w:rsidR="00FD4B34" w:rsidRDefault="00FD4B34" w:rsidP="001C78CD">
      <w:pPr>
        <w:spacing w:line="240" w:lineRule="auto"/>
        <w:rPr>
          <w:rFonts w:ascii="Arial" w:hAnsi="Arial" w:cs="Arial"/>
          <w:sz w:val="22"/>
          <w:szCs w:val="22"/>
        </w:rPr>
      </w:pPr>
    </w:p>
    <w:p w:rsidR="003558FC" w:rsidRDefault="00B050A2" w:rsidP="001C78CD">
      <w:pPr>
        <w:spacing w:line="240" w:lineRule="auto"/>
        <w:rPr>
          <w:rFonts w:ascii="Arial" w:hAnsi="Arial" w:cs="Arial"/>
          <w:sz w:val="22"/>
          <w:szCs w:val="22"/>
        </w:rPr>
      </w:pPr>
      <w:r>
        <w:rPr>
          <w:rFonts w:ascii="Arial" w:hAnsi="Arial" w:cs="Arial"/>
          <w:sz w:val="22"/>
          <w:szCs w:val="22"/>
        </w:rPr>
        <w:t>Hanke eeldatav maksumus on analüüsimisel, küll aga saame kinnitada, et johtuvalt erinevatest kaitsevõime projektide käivitamisest lähiaastatel kasvab teadaolevalt vajaminev ehitusmaht, seetõttu tuleb tagada Riigi Kaitseinvesteeringute Keskusel koostöös tööstusega võimalikult efektiivne ajakasutus, ehituskiirus kui ka efektiivne eelarve kasutus, mille osas saaks riik tagasi võimalikult palju kaitsevõimet</w:t>
      </w:r>
    </w:p>
    <w:p w:rsidR="00B050A2" w:rsidRPr="006E7F14" w:rsidRDefault="00B050A2" w:rsidP="001C78CD">
      <w:pPr>
        <w:spacing w:line="240" w:lineRule="auto"/>
        <w:rPr>
          <w:rFonts w:ascii="Arial" w:hAnsi="Arial" w:cs="Arial"/>
          <w:sz w:val="22"/>
          <w:szCs w:val="22"/>
        </w:rPr>
      </w:pPr>
    </w:p>
    <w:p w:rsidR="00EB7875" w:rsidRPr="006E7F14" w:rsidRDefault="00EB7875" w:rsidP="001C78CD">
      <w:pPr>
        <w:spacing w:line="240" w:lineRule="auto"/>
        <w:rPr>
          <w:rFonts w:ascii="Arial" w:hAnsi="Arial" w:cs="Arial"/>
          <w:b/>
          <w:sz w:val="22"/>
          <w:szCs w:val="22"/>
        </w:rPr>
      </w:pPr>
      <w:r w:rsidRPr="006E7F14">
        <w:rPr>
          <w:rFonts w:ascii="Arial" w:hAnsi="Arial" w:cs="Arial"/>
          <w:b/>
          <w:sz w:val="22"/>
          <w:szCs w:val="22"/>
        </w:rPr>
        <w:t>Turu-uuringu eesmärk</w:t>
      </w:r>
    </w:p>
    <w:p w:rsidR="00F00B23" w:rsidRPr="006E7F14" w:rsidRDefault="00F00B23" w:rsidP="001C78CD">
      <w:pPr>
        <w:spacing w:line="240" w:lineRule="auto"/>
        <w:rPr>
          <w:rFonts w:ascii="Arial" w:hAnsi="Arial" w:cs="Arial"/>
          <w:b/>
          <w:sz w:val="22"/>
          <w:szCs w:val="22"/>
        </w:rPr>
      </w:pPr>
    </w:p>
    <w:p w:rsidR="00EB7875" w:rsidRPr="006E7F14" w:rsidRDefault="00EB7875" w:rsidP="001C78CD">
      <w:pPr>
        <w:spacing w:line="240" w:lineRule="auto"/>
        <w:rPr>
          <w:rFonts w:ascii="Arial" w:hAnsi="Arial" w:cs="Arial"/>
          <w:sz w:val="22"/>
          <w:szCs w:val="22"/>
        </w:rPr>
      </w:pPr>
      <w:r w:rsidRPr="006E7F14">
        <w:rPr>
          <w:rFonts w:ascii="Arial" w:hAnsi="Arial" w:cs="Arial"/>
          <w:sz w:val="22"/>
          <w:szCs w:val="22"/>
        </w:rPr>
        <w:t>Turu-uuring on riigihanke ettevalmistamiseks ja hankelepingu eseme täpsemaks määratlemiseks teostatav analüüs, mille eesmärgiks on kaardistada hangitava kauba ja/või teenuse turusituatsioon, võimalik pakkujate olemasolu, hinnatasemed, tarneajad ja muud olulised kriteeriumid. Turu-uuring viiakse läbi vastavalt riigihangete seadusele § 10.</w:t>
      </w:r>
    </w:p>
    <w:p w:rsidR="00130427" w:rsidRPr="006E7F14" w:rsidRDefault="00EB7875" w:rsidP="001C78CD">
      <w:pPr>
        <w:spacing w:line="240" w:lineRule="auto"/>
        <w:rPr>
          <w:rFonts w:ascii="Arial" w:hAnsi="Arial" w:cs="Arial"/>
          <w:sz w:val="22"/>
          <w:szCs w:val="22"/>
        </w:rPr>
      </w:pPr>
      <w:r w:rsidRPr="006E7F14">
        <w:rPr>
          <w:rFonts w:ascii="Arial" w:hAnsi="Arial" w:cs="Arial"/>
          <w:sz w:val="22"/>
          <w:szCs w:val="22"/>
        </w:rPr>
        <w:t>Turu-uuringu läbiviimise tulemusena saab Riigi Kaitseinvesteeringute keskus (edaspidi RKIK) määratleda sobivaima hankemenetluse liigi, kirjeldada konkurentsi tagavad tehnilised nõuded ostetavale kaubale/teenusele, fikseerida pakkujate kvalifitseerimistingimused ning ka võimalikud pakkumuste hindamiskriteeriumid.</w:t>
      </w:r>
    </w:p>
    <w:p w:rsidR="00EB7875" w:rsidRPr="006E7F14" w:rsidRDefault="00EB7875" w:rsidP="001C78CD">
      <w:pPr>
        <w:spacing w:line="240" w:lineRule="auto"/>
        <w:rPr>
          <w:rFonts w:ascii="Arial" w:hAnsi="Arial" w:cs="Arial"/>
          <w:sz w:val="22"/>
          <w:szCs w:val="22"/>
        </w:rPr>
      </w:pPr>
    </w:p>
    <w:p w:rsidR="006E7F14" w:rsidRPr="006E7F14" w:rsidRDefault="007635C0" w:rsidP="00F00B23">
      <w:pPr>
        <w:spacing w:line="240" w:lineRule="auto"/>
        <w:rPr>
          <w:rFonts w:ascii="Arial" w:hAnsi="Arial" w:cs="Arial"/>
          <w:sz w:val="22"/>
          <w:szCs w:val="22"/>
        </w:rPr>
      </w:pPr>
      <w:r w:rsidRPr="006E7F14">
        <w:rPr>
          <w:rFonts w:ascii="Arial" w:hAnsi="Arial" w:cs="Arial"/>
          <w:sz w:val="22"/>
          <w:szCs w:val="22"/>
        </w:rPr>
        <w:t xml:space="preserve">Kavandatava riigihanke eesmärgiks on järgneva </w:t>
      </w:r>
      <w:r w:rsidR="00FA7E95" w:rsidRPr="006E7F14">
        <w:rPr>
          <w:rFonts w:ascii="Arial" w:hAnsi="Arial" w:cs="Arial"/>
          <w:b/>
          <w:sz w:val="22"/>
          <w:szCs w:val="22"/>
        </w:rPr>
        <w:t>seitsme (7)</w:t>
      </w:r>
      <w:r w:rsidRPr="006E7F14">
        <w:rPr>
          <w:rFonts w:ascii="Arial" w:hAnsi="Arial" w:cs="Arial"/>
          <w:b/>
          <w:sz w:val="22"/>
          <w:szCs w:val="22"/>
        </w:rPr>
        <w:t xml:space="preserve"> aasta jooksul</w:t>
      </w:r>
      <w:r w:rsidRPr="006E7F14">
        <w:rPr>
          <w:rFonts w:ascii="Arial" w:hAnsi="Arial" w:cs="Arial"/>
          <w:sz w:val="22"/>
          <w:szCs w:val="22"/>
        </w:rPr>
        <w:t xml:space="preserve"> soetada</w:t>
      </w:r>
      <w:r w:rsidR="00FA7E95" w:rsidRPr="006E7F14">
        <w:rPr>
          <w:rFonts w:ascii="Arial" w:hAnsi="Arial" w:cs="Arial"/>
          <w:sz w:val="22"/>
          <w:szCs w:val="22"/>
        </w:rPr>
        <w:t xml:space="preserve"> tellida</w:t>
      </w:r>
      <w:r w:rsidRPr="006E7F14">
        <w:rPr>
          <w:rFonts w:ascii="Arial" w:hAnsi="Arial" w:cs="Arial"/>
          <w:sz w:val="22"/>
          <w:szCs w:val="22"/>
        </w:rPr>
        <w:t xml:space="preserve"> Kaitseministeeriumi valitsemisala asutustele (sh volitu</w:t>
      </w:r>
      <w:r w:rsidR="00FA7E95" w:rsidRPr="006E7F14">
        <w:rPr>
          <w:rFonts w:ascii="Arial" w:hAnsi="Arial" w:cs="Arial"/>
          <w:sz w:val="22"/>
          <w:szCs w:val="22"/>
        </w:rPr>
        <w:t>se alusel liitunud asutused) (</w:t>
      </w:r>
      <w:r w:rsidRPr="006E7F14">
        <w:rPr>
          <w:rFonts w:ascii="Arial" w:hAnsi="Arial" w:cs="Arial"/>
          <w:sz w:val="22"/>
          <w:szCs w:val="22"/>
        </w:rPr>
        <w:t>Kaitseliit</w:t>
      </w:r>
      <w:r w:rsidR="00FA7E95" w:rsidRPr="006E7F14">
        <w:rPr>
          <w:rFonts w:ascii="Arial" w:hAnsi="Arial" w:cs="Arial"/>
          <w:sz w:val="22"/>
          <w:szCs w:val="22"/>
        </w:rPr>
        <w:t>)</w:t>
      </w:r>
      <w:r w:rsidRPr="006E7F14">
        <w:rPr>
          <w:rFonts w:ascii="Arial" w:hAnsi="Arial" w:cs="Arial"/>
          <w:sz w:val="22"/>
          <w:szCs w:val="22"/>
        </w:rPr>
        <w:t xml:space="preserve">, </w:t>
      </w:r>
      <w:r w:rsidR="00FA7E95" w:rsidRPr="006E7F14">
        <w:rPr>
          <w:rFonts w:ascii="Arial" w:hAnsi="Arial" w:cs="Arial"/>
          <w:sz w:val="22"/>
          <w:szCs w:val="22"/>
        </w:rPr>
        <w:t>kaitseväes kasutustes olevate sõidukite, konteinerlahenduste ja soetamisel olevate masinate (sh konteinerlahendused) sidelahenduste arendus ja –</w:t>
      </w:r>
      <w:r w:rsidR="006E7F14" w:rsidRPr="006E7F14">
        <w:rPr>
          <w:rFonts w:ascii="Arial" w:hAnsi="Arial" w:cs="Arial"/>
          <w:sz w:val="22"/>
          <w:szCs w:val="22"/>
        </w:rPr>
        <w:t xml:space="preserve">väljaehitustöid koos kõigi vajaminevate teenuste ja komponentide hankimisega. </w:t>
      </w:r>
    </w:p>
    <w:p w:rsidR="00FA7E95" w:rsidRPr="006E7F14" w:rsidRDefault="00FA7E95" w:rsidP="00F00B23">
      <w:pPr>
        <w:spacing w:line="240" w:lineRule="auto"/>
        <w:rPr>
          <w:rFonts w:ascii="Arial" w:hAnsi="Arial" w:cs="Arial"/>
          <w:sz w:val="22"/>
          <w:szCs w:val="22"/>
        </w:rPr>
      </w:pPr>
    </w:p>
    <w:p w:rsidR="00F00B23" w:rsidRPr="006E7F14" w:rsidRDefault="00F00B23" w:rsidP="00F00B23">
      <w:pPr>
        <w:spacing w:line="240" w:lineRule="auto"/>
        <w:rPr>
          <w:rFonts w:ascii="Arial" w:hAnsi="Arial" w:cs="Arial"/>
          <w:sz w:val="22"/>
          <w:szCs w:val="22"/>
        </w:rPr>
      </w:pPr>
      <w:r w:rsidRPr="006E7F14">
        <w:rPr>
          <w:rFonts w:ascii="Arial" w:hAnsi="Arial" w:cs="Arial"/>
          <w:sz w:val="22"/>
          <w:szCs w:val="22"/>
        </w:rPr>
        <w:t>Sõlmitava raamlepinguga on hankijal õigus tellida ka muid hanke esemega lahutamatult seotud/võrdväärseid tooteid/erinevate parameetritega/uuemaid mudeleid vmt  ja kaasnevaid teenuseid sh garantiihooldus ja riistvara hooldus ja remont, tarkvara pikendused jm.</w:t>
      </w:r>
    </w:p>
    <w:p w:rsidR="00F00B23" w:rsidRPr="006E7F14" w:rsidRDefault="00F00B23" w:rsidP="00F00B23">
      <w:pPr>
        <w:spacing w:line="240" w:lineRule="auto"/>
        <w:rPr>
          <w:rFonts w:ascii="Arial" w:hAnsi="Arial" w:cs="Arial"/>
          <w:sz w:val="22"/>
          <w:szCs w:val="22"/>
        </w:rPr>
      </w:pPr>
    </w:p>
    <w:p w:rsidR="00F00B23" w:rsidRPr="006E7F14" w:rsidRDefault="00F00B23" w:rsidP="00F00B23">
      <w:pPr>
        <w:spacing w:line="240" w:lineRule="auto"/>
        <w:rPr>
          <w:rFonts w:ascii="Arial" w:hAnsi="Arial" w:cs="Arial"/>
          <w:sz w:val="22"/>
          <w:szCs w:val="22"/>
        </w:rPr>
      </w:pPr>
      <w:r w:rsidRPr="006E7F14">
        <w:rPr>
          <w:rFonts w:ascii="Arial" w:hAnsi="Arial" w:cs="Arial"/>
          <w:sz w:val="22"/>
          <w:szCs w:val="22"/>
        </w:rPr>
        <w:t>Hea ettevõtja, sinu tagasiside antud turu-uuringu faasis on väga oluline, seetõttu palun edastada oma tagasiside vastavalt L</w:t>
      </w:r>
      <w:r w:rsidR="00821A56" w:rsidRPr="006E7F14">
        <w:rPr>
          <w:rFonts w:ascii="Arial" w:hAnsi="Arial" w:cs="Arial"/>
          <w:sz w:val="22"/>
          <w:szCs w:val="22"/>
        </w:rPr>
        <w:t>ISA 2</w:t>
      </w:r>
      <w:r w:rsidRPr="006E7F14">
        <w:rPr>
          <w:rFonts w:ascii="Arial" w:hAnsi="Arial" w:cs="Arial"/>
          <w:sz w:val="22"/>
          <w:szCs w:val="22"/>
        </w:rPr>
        <w:t xml:space="preserve"> „Tagasiside leht“ vormile, kus on küsimusi võimalike hanketingimuste kohta.</w:t>
      </w:r>
    </w:p>
    <w:p w:rsidR="00F00B23" w:rsidRPr="006E7F14" w:rsidRDefault="00F00B23" w:rsidP="00F00B23">
      <w:pPr>
        <w:spacing w:line="240" w:lineRule="auto"/>
        <w:rPr>
          <w:rFonts w:ascii="Arial" w:hAnsi="Arial" w:cs="Arial"/>
          <w:sz w:val="22"/>
          <w:szCs w:val="22"/>
        </w:rPr>
      </w:pPr>
    </w:p>
    <w:p w:rsidR="00F00B23" w:rsidRPr="006E7F14" w:rsidRDefault="00F00B23" w:rsidP="00F00B23">
      <w:pPr>
        <w:spacing w:line="240" w:lineRule="auto"/>
        <w:rPr>
          <w:rFonts w:ascii="Arial" w:hAnsi="Arial" w:cs="Arial"/>
          <w:sz w:val="22"/>
          <w:szCs w:val="22"/>
        </w:rPr>
      </w:pPr>
      <w:r w:rsidRPr="006E7F14">
        <w:rPr>
          <w:rFonts w:ascii="Arial" w:hAnsi="Arial" w:cs="Arial"/>
          <w:sz w:val="22"/>
          <w:szCs w:val="22"/>
        </w:rPr>
        <w:t xml:space="preserve">Palun esitada tagasiside elektrooniliselt aadressile </w:t>
      </w:r>
      <w:hyperlink r:id="rId8" w:history="1">
        <w:r w:rsidRPr="006E7F14">
          <w:rPr>
            <w:rStyle w:val="Hyperlink"/>
            <w:rFonts w:ascii="Arial" w:hAnsi="Arial" w:cs="Arial"/>
            <w:sz w:val="22"/>
            <w:szCs w:val="22"/>
          </w:rPr>
          <w:t>priit.soosaar@kaitseinvesteeringud.ee</w:t>
        </w:r>
      </w:hyperlink>
      <w:r w:rsidRPr="006E7F14">
        <w:rPr>
          <w:rFonts w:ascii="Arial" w:hAnsi="Arial" w:cs="Arial"/>
          <w:sz w:val="22"/>
          <w:szCs w:val="22"/>
        </w:rPr>
        <w:t xml:space="preserve"> </w:t>
      </w:r>
      <w:r w:rsidRPr="006E7F14">
        <w:rPr>
          <w:rFonts w:ascii="Arial" w:hAnsi="Arial" w:cs="Arial"/>
          <w:b/>
          <w:color w:val="E36C0A" w:themeColor="accent6" w:themeShade="BF"/>
          <w:sz w:val="22"/>
          <w:szCs w:val="22"/>
        </w:rPr>
        <w:t xml:space="preserve">hiljemalt </w:t>
      </w:r>
      <w:r w:rsidR="006E7F14" w:rsidRPr="006E7F14">
        <w:rPr>
          <w:rFonts w:ascii="Arial" w:hAnsi="Arial" w:cs="Arial"/>
          <w:b/>
          <w:color w:val="E36C0A" w:themeColor="accent6" w:themeShade="BF"/>
          <w:sz w:val="22"/>
          <w:szCs w:val="22"/>
        </w:rPr>
        <w:t>02. detsembriks 2022.</w:t>
      </w:r>
    </w:p>
    <w:p w:rsidR="00F00B23" w:rsidRPr="006E7F14" w:rsidRDefault="00F00B23" w:rsidP="00F00B23">
      <w:pPr>
        <w:spacing w:line="240" w:lineRule="auto"/>
        <w:rPr>
          <w:rFonts w:ascii="Arial" w:hAnsi="Arial" w:cs="Arial"/>
          <w:sz w:val="22"/>
          <w:szCs w:val="22"/>
        </w:rPr>
      </w:pPr>
    </w:p>
    <w:p w:rsidR="00F00B23" w:rsidRPr="006E7F14" w:rsidRDefault="00F00B23" w:rsidP="00F00B23">
      <w:pPr>
        <w:spacing w:line="240" w:lineRule="auto"/>
        <w:rPr>
          <w:rFonts w:ascii="Arial" w:hAnsi="Arial" w:cs="Arial"/>
          <w:sz w:val="22"/>
          <w:szCs w:val="22"/>
        </w:rPr>
      </w:pPr>
      <w:r w:rsidRPr="006E7F14">
        <w:rPr>
          <w:rFonts w:ascii="Arial" w:hAnsi="Arial" w:cs="Arial"/>
          <w:sz w:val="22"/>
          <w:szCs w:val="22"/>
        </w:rPr>
        <w:t>Edukale koostööle lootma jäädes</w:t>
      </w:r>
    </w:p>
    <w:p w:rsidR="00F00B23" w:rsidRPr="006E7F14" w:rsidRDefault="00F00B23" w:rsidP="00F00B23">
      <w:pPr>
        <w:spacing w:line="240" w:lineRule="auto"/>
        <w:rPr>
          <w:rFonts w:ascii="Arial" w:hAnsi="Arial" w:cs="Arial"/>
          <w:sz w:val="22"/>
          <w:szCs w:val="22"/>
        </w:rPr>
      </w:pPr>
    </w:p>
    <w:p w:rsidR="00F00B23" w:rsidRPr="006E7F14" w:rsidRDefault="00F00B23" w:rsidP="00F00B23">
      <w:pPr>
        <w:spacing w:line="240" w:lineRule="auto"/>
        <w:rPr>
          <w:rFonts w:ascii="Arial" w:hAnsi="Arial" w:cs="Arial"/>
          <w:sz w:val="22"/>
          <w:szCs w:val="22"/>
        </w:rPr>
      </w:pPr>
    </w:p>
    <w:p w:rsidR="00F00B23" w:rsidRPr="006E7F14" w:rsidRDefault="00F00B23" w:rsidP="00F00B23">
      <w:pPr>
        <w:spacing w:line="240" w:lineRule="auto"/>
        <w:rPr>
          <w:rFonts w:ascii="Arial" w:hAnsi="Arial" w:cs="Arial"/>
          <w:sz w:val="22"/>
          <w:szCs w:val="22"/>
        </w:rPr>
      </w:pPr>
      <w:r w:rsidRPr="006E7F14">
        <w:rPr>
          <w:rFonts w:ascii="Arial" w:hAnsi="Arial" w:cs="Arial"/>
          <w:sz w:val="22"/>
          <w:szCs w:val="22"/>
        </w:rPr>
        <w:t>Lugupidamisega,</w:t>
      </w:r>
    </w:p>
    <w:p w:rsidR="00F00B23" w:rsidRPr="006E7F14" w:rsidRDefault="00F00B23" w:rsidP="00F00B23">
      <w:pPr>
        <w:spacing w:line="240" w:lineRule="auto"/>
        <w:rPr>
          <w:rFonts w:ascii="Arial" w:hAnsi="Arial" w:cs="Arial"/>
          <w:sz w:val="22"/>
          <w:szCs w:val="22"/>
        </w:rPr>
      </w:pPr>
    </w:p>
    <w:p w:rsidR="006E7F14" w:rsidRPr="006E7F14" w:rsidRDefault="006E7F14" w:rsidP="00F00B23">
      <w:pPr>
        <w:spacing w:line="240" w:lineRule="auto"/>
        <w:rPr>
          <w:rFonts w:ascii="Arial" w:hAnsi="Arial" w:cs="Arial"/>
          <w:sz w:val="22"/>
          <w:szCs w:val="22"/>
        </w:rPr>
      </w:pPr>
    </w:p>
    <w:p w:rsidR="00F00B23" w:rsidRPr="006E7F14" w:rsidRDefault="00F00B23" w:rsidP="00F00B23">
      <w:pPr>
        <w:spacing w:line="240" w:lineRule="auto"/>
        <w:rPr>
          <w:rFonts w:ascii="Arial" w:hAnsi="Arial" w:cs="Arial"/>
          <w:i/>
          <w:sz w:val="22"/>
          <w:szCs w:val="22"/>
        </w:rPr>
      </w:pPr>
      <w:r w:rsidRPr="006E7F14">
        <w:rPr>
          <w:rFonts w:ascii="Arial" w:hAnsi="Arial" w:cs="Arial"/>
          <w:i/>
          <w:sz w:val="22"/>
          <w:szCs w:val="22"/>
        </w:rPr>
        <w:t>/allkirjastatud digitaalselt/</w:t>
      </w:r>
    </w:p>
    <w:p w:rsidR="00F00B23" w:rsidRPr="006E7F14" w:rsidRDefault="00F00B23" w:rsidP="00F00B23">
      <w:pPr>
        <w:spacing w:line="240" w:lineRule="auto"/>
        <w:rPr>
          <w:rFonts w:ascii="Arial" w:hAnsi="Arial" w:cs="Arial"/>
          <w:sz w:val="22"/>
          <w:szCs w:val="22"/>
        </w:rPr>
      </w:pPr>
    </w:p>
    <w:p w:rsidR="00F00B23" w:rsidRPr="006E7F14" w:rsidRDefault="00F00B23" w:rsidP="00F00B23">
      <w:pPr>
        <w:spacing w:line="240" w:lineRule="auto"/>
        <w:rPr>
          <w:rFonts w:ascii="Arial" w:hAnsi="Arial" w:cs="Arial"/>
          <w:sz w:val="22"/>
          <w:szCs w:val="22"/>
        </w:rPr>
      </w:pPr>
      <w:r w:rsidRPr="006E7F14">
        <w:rPr>
          <w:rFonts w:ascii="Arial" w:hAnsi="Arial" w:cs="Arial"/>
          <w:sz w:val="22"/>
          <w:szCs w:val="22"/>
        </w:rPr>
        <w:t>Priit Soosaar</w:t>
      </w:r>
    </w:p>
    <w:p w:rsidR="00F00B23" w:rsidRPr="006E7F14" w:rsidRDefault="00F00B23" w:rsidP="00F00B23">
      <w:pPr>
        <w:spacing w:line="240" w:lineRule="auto"/>
        <w:rPr>
          <w:rFonts w:ascii="Arial" w:hAnsi="Arial" w:cs="Arial"/>
          <w:sz w:val="22"/>
          <w:szCs w:val="22"/>
        </w:rPr>
      </w:pPr>
      <w:r w:rsidRPr="006E7F14">
        <w:rPr>
          <w:rFonts w:ascii="Arial" w:hAnsi="Arial" w:cs="Arial"/>
          <w:sz w:val="22"/>
          <w:szCs w:val="22"/>
        </w:rPr>
        <w:t>Kategooriajuht (side ja radarid)</w:t>
      </w:r>
    </w:p>
    <w:p w:rsidR="00F00B23" w:rsidRPr="006E7F14" w:rsidRDefault="00F00B23" w:rsidP="00F00B23">
      <w:pPr>
        <w:spacing w:line="240" w:lineRule="auto"/>
        <w:rPr>
          <w:rFonts w:ascii="Arial" w:hAnsi="Arial" w:cs="Arial"/>
          <w:sz w:val="22"/>
          <w:szCs w:val="22"/>
        </w:rPr>
      </w:pPr>
      <w:r w:rsidRPr="006E7F14">
        <w:rPr>
          <w:rFonts w:ascii="Arial" w:hAnsi="Arial" w:cs="Arial"/>
          <w:sz w:val="22"/>
          <w:szCs w:val="22"/>
        </w:rPr>
        <w:t>Tel 717 0461, mobiil 5919 5005</w:t>
      </w:r>
    </w:p>
    <w:p w:rsidR="006E7F14" w:rsidRPr="006E7F14" w:rsidRDefault="00F00B23" w:rsidP="00F00B23">
      <w:pPr>
        <w:spacing w:line="240" w:lineRule="auto"/>
        <w:rPr>
          <w:rFonts w:ascii="Arial" w:hAnsi="Arial" w:cs="Arial"/>
          <w:sz w:val="22"/>
          <w:szCs w:val="22"/>
        </w:rPr>
      </w:pPr>
      <w:r w:rsidRPr="006E7F14">
        <w:rPr>
          <w:rFonts w:ascii="Arial" w:hAnsi="Arial" w:cs="Arial"/>
          <w:sz w:val="22"/>
          <w:szCs w:val="22"/>
        </w:rPr>
        <w:t xml:space="preserve">E-mail </w:t>
      </w:r>
      <w:hyperlink r:id="rId9" w:history="1">
        <w:r w:rsidRPr="006E7F14">
          <w:rPr>
            <w:rStyle w:val="Hyperlink"/>
            <w:rFonts w:ascii="Arial" w:hAnsi="Arial" w:cs="Arial"/>
            <w:sz w:val="22"/>
            <w:szCs w:val="22"/>
          </w:rPr>
          <w:t>priit.soosaar@kaitseinvesteeringud.ee</w:t>
        </w:r>
      </w:hyperlink>
      <w:r w:rsidRPr="006E7F14">
        <w:rPr>
          <w:rFonts w:ascii="Arial" w:hAnsi="Arial" w:cs="Arial"/>
          <w:sz w:val="22"/>
          <w:szCs w:val="22"/>
        </w:rPr>
        <w:t xml:space="preserve"> </w:t>
      </w:r>
    </w:p>
    <w:p w:rsidR="006E7F14" w:rsidRDefault="006E7F14" w:rsidP="00F00B23">
      <w:pPr>
        <w:spacing w:line="240" w:lineRule="auto"/>
        <w:rPr>
          <w:rFonts w:ascii="Arial" w:hAnsi="Arial" w:cs="Arial"/>
          <w:b/>
          <w:sz w:val="22"/>
          <w:szCs w:val="22"/>
        </w:rPr>
      </w:pPr>
    </w:p>
    <w:p w:rsidR="00F00B23" w:rsidRPr="006E7F14" w:rsidRDefault="00F00B23" w:rsidP="00F00B23">
      <w:pPr>
        <w:spacing w:line="240" w:lineRule="auto"/>
        <w:rPr>
          <w:rFonts w:ascii="Arial" w:hAnsi="Arial" w:cs="Arial"/>
          <w:b/>
          <w:sz w:val="22"/>
          <w:szCs w:val="22"/>
        </w:rPr>
      </w:pPr>
      <w:r w:rsidRPr="006E7F14">
        <w:rPr>
          <w:rFonts w:ascii="Arial" w:hAnsi="Arial" w:cs="Arial"/>
          <w:b/>
          <w:sz w:val="22"/>
          <w:szCs w:val="22"/>
        </w:rPr>
        <w:t>LISA 1 Hankeobjekti lühikirjeldus</w:t>
      </w:r>
    </w:p>
    <w:p w:rsidR="006E7F14" w:rsidRPr="006E7F14" w:rsidRDefault="006E7F14" w:rsidP="00F00B23">
      <w:pPr>
        <w:spacing w:line="240" w:lineRule="auto"/>
        <w:rPr>
          <w:rFonts w:ascii="Arial" w:hAnsi="Arial" w:cs="Arial"/>
          <w:b/>
          <w:sz w:val="22"/>
          <w:szCs w:val="22"/>
        </w:rPr>
      </w:pPr>
    </w:p>
    <w:p w:rsidR="006E7F14" w:rsidRPr="006D7761" w:rsidRDefault="006E7F14" w:rsidP="006E7F14">
      <w:pPr>
        <w:rPr>
          <w:rFonts w:ascii="Arial" w:hAnsi="Arial" w:cs="Arial"/>
          <w:sz w:val="22"/>
        </w:rPr>
      </w:pPr>
      <w:r w:rsidRPr="006D7761">
        <w:rPr>
          <w:rFonts w:ascii="Arial" w:hAnsi="Arial" w:cs="Arial"/>
          <w:sz w:val="22"/>
        </w:rPr>
        <w:t>Side ja juhtimissõidukite ja nendesse sidesüsteemide integreerimise ning välja ehitamine raamlepingu hange.</w:t>
      </w:r>
    </w:p>
    <w:p w:rsidR="006E7F14" w:rsidRDefault="006E7F14" w:rsidP="006E7F14">
      <w:pPr>
        <w:pStyle w:val="ListParagraph"/>
        <w:numPr>
          <w:ilvl w:val="0"/>
          <w:numId w:val="18"/>
        </w:numPr>
        <w:rPr>
          <w:rFonts w:ascii="Arial" w:hAnsi="Arial" w:cs="Arial"/>
          <w:b/>
        </w:rPr>
      </w:pPr>
      <w:r w:rsidRPr="006E7F14">
        <w:rPr>
          <w:rFonts w:ascii="Arial" w:hAnsi="Arial" w:cs="Arial"/>
          <w:b/>
        </w:rPr>
        <w:t>Hanke objekt:</w:t>
      </w:r>
    </w:p>
    <w:p w:rsidR="006E7F14" w:rsidRDefault="006E7F14" w:rsidP="006E7F14">
      <w:pPr>
        <w:pStyle w:val="ListParagraph"/>
        <w:numPr>
          <w:ilvl w:val="1"/>
          <w:numId w:val="18"/>
        </w:numPr>
        <w:jc w:val="both"/>
        <w:rPr>
          <w:rFonts w:ascii="Arial" w:hAnsi="Arial" w:cs="Arial"/>
        </w:rPr>
      </w:pPr>
      <w:r w:rsidRPr="006E7F14">
        <w:rPr>
          <w:rFonts w:ascii="Arial" w:hAnsi="Arial" w:cs="Arial"/>
        </w:rPr>
        <w:t>Kaitseväes kasutuses olevate sõidukite, konteinerlahenduste ja soetamisel olevate masinate (sh konteinerlahendused) sidelahenduste arendus ja -väljaehitamine“</w:t>
      </w:r>
    </w:p>
    <w:p w:rsidR="006E7F14" w:rsidRDefault="006E7F14" w:rsidP="001B4583">
      <w:pPr>
        <w:pStyle w:val="ListParagraph"/>
        <w:numPr>
          <w:ilvl w:val="1"/>
          <w:numId w:val="18"/>
        </w:numPr>
        <w:jc w:val="both"/>
        <w:rPr>
          <w:rFonts w:ascii="Arial" w:hAnsi="Arial" w:cs="Arial"/>
        </w:rPr>
      </w:pPr>
      <w:r w:rsidRPr="006E7F14">
        <w:rPr>
          <w:rFonts w:ascii="Arial" w:hAnsi="Arial" w:cs="Arial"/>
        </w:rPr>
        <w:t xml:space="preserve">Leida Riigi Kaitseinvesteeringute Keskusele, Kaitseväele ja Kaitseliidule raamlepingu partnerid erinevate side ja juhtimissüsteemide väljaarendamiseks, ehitamiseks, (sh ümberehitamiseks), erinevate sidesüsteemine ja elektrisüsteemide integreerimiseks </w:t>
      </w:r>
      <w:r>
        <w:rPr>
          <w:rFonts w:ascii="Arial" w:hAnsi="Arial" w:cs="Arial"/>
        </w:rPr>
        <w:t>koos kõigi kaasnevate tööde ja teenustega (sh komponentide tootmine, hooldus ja remontteenus)</w:t>
      </w:r>
    </w:p>
    <w:p w:rsidR="006E7F14" w:rsidRDefault="006E7F14" w:rsidP="006E7F14">
      <w:pPr>
        <w:pStyle w:val="ListParagraph"/>
        <w:numPr>
          <w:ilvl w:val="1"/>
          <w:numId w:val="18"/>
        </w:numPr>
        <w:jc w:val="both"/>
        <w:rPr>
          <w:rFonts w:ascii="Arial" w:hAnsi="Arial" w:cs="Arial"/>
        </w:rPr>
      </w:pPr>
      <w:r>
        <w:rPr>
          <w:rFonts w:ascii="Arial" w:hAnsi="Arial" w:cs="Arial"/>
        </w:rPr>
        <w:t xml:space="preserve">Kavandatav hange </w:t>
      </w:r>
      <w:r w:rsidRPr="006E7F14">
        <w:rPr>
          <w:rFonts w:ascii="Arial" w:hAnsi="Arial" w:cs="Arial"/>
        </w:rPr>
        <w:t xml:space="preserve">hõlmab </w:t>
      </w:r>
      <w:r>
        <w:rPr>
          <w:rFonts w:ascii="Arial" w:hAnsi="Arial" w:cs="Arial"/>
        </w:rPr>
        <w:t xml:space="preserve">endas ka </w:t>
      </w:r>
      <w:r w:rsidRPr="006E7F14">
        <w:rPr>
          <w:rFonts w:ascii="Arial" w:hAnsi="Arial" w:cs="Arial"/>
        </w:rPr>
        <w:t>integreerimise ja ehitustöid, sellega seotud projekteerimise (sealhulgas ka raadiotehnilised koostoime arvutused), konstrueerimise ja joonestamise töid, paigaldusdetailide tootmist (vajadusel ka üksikult), integreeritud sidesüsteemid</w:t>
      </w:r>
      <w:r>
        <w:rPr>
          <w:rFonts w:ascii="Arial" w:hAnsi="Arial" w:cs="Arial"/>
        </w:rPr>
        <w:t>e varuosade tootmist või tarnet, projektdokumentatsiooni koostamist (sh eelprojekt, põhiprojekt, kasutusjuhendid, manuaalid, skeemid jm)</w:t>
      </w:r>
    </w:p>
    <w:p w:rsidR="006E7F14" w:rsidRDefault="00DF1B4C" w:rsidP="006E7F14">
      <w:pPr>
        <w:pStyle w:val="ListParagraph"/>
        <w:numPr>
          <w:ilvl w:val="1"/>
          <w:numId w:val="18"/>
        </w:numPr>
        <w:jc w:val="both"/>
        <w:rPr>
          <w:rFonts w:ascii="Arial" w:hAnsi="Arial" w:cs="Arial"/>
        </w:rPr>
      </w:pPr>
      <w:r>
        <w:rPr>
          <w:rFonts w:ascii="Arial" w:hAnsi="Arial" w:cs="Arial"/>
        </w:rPr>
        <w:t xml:space="preserve">Võimalikud ehitusobjektid: </w:t>
      </w:r>
      <w:r w:rsidR="00E45E6A">
        <w:rPr>
          <w:rFonts w:ascii="Arial" w:hAnsi="Arial" w:cs="Arial"/>
        </w:rPr>
        <w:t>Tsiviilsõidukid, militaarsõidukid, m</w:t>
      </w:r>
      <w:r w:rsidR="006E7F14">
        <w:rPr>
          <w:rFonts w:ascii="Arial" w:hAnsi="Arial" w:cs="Arial"/>
        </w:rPr>
        <w:t xml:space="preserve">aastur, </w:t>
      </w:r>
      <w:r>
        <w:rPr>
          <w:rFonts w:ascii="Arial" w:hAnsi="Arial" w:cs="Arial"/>
        </w:rPr>
        <w:t xml:space="preserve">veoauto, kallurauto, buss, </w:t>
      </w:r>
      <w:r w:rsidR="006E7F14">
        <w:rPr>
          <w:rFonts w:ascii="Arial" w:hAnsi="Arial" w:cs="Arial"/>
        </w:rPr>
        <w:t>AT</w:t>
      </w:r>
      <w:r>
        <w:rPr>
          <w:rFonts w:ascii="Arial" w:hAnsi="Arial" w:cs="Arial"/>
        </w:rPr>
        <w:t>V,</w:t>
      </w:r>
      <w:r w:rsidR="006E7F14">
        <w:rPr>
          <w:rFonts w:ascii="Arial" w:hAnsi="Arial" w:cs="Arial"/>
        </w:rPr>
        <w:t xml:space="preserve"> mootoratas,</w:t>
      </w:r>
      <w:r>
        <w:rPr>
          <w:rFonts w:ascii="Arial" w:hAnsi="Arial" w:cs="Arial"/>
        </w:rPr>
        <w:t xml:space="preserve"> traktor, konteinerlahendused, furgoonid, soomustatud sõidukid (transpordivahendid), soomustatud lahingumasinad (sh</w:t>
      </w:r>
      <w:r w:rsidR="006D7761">
        <w:rPr>
          <w:rFonts w:ascii="Arial" w:hAnsi="Arial" w:cs="Arial"/>
        </w:rPr>
        <w:t xml:space="preserve"> roomiksõidukid</w:t>
      </w:r>
      <w:r>
        <w:rPr>
          <w:rFonts w:ascii="Arial" w:hAnsi="Arial" w:cs="Arial"/>
        </w:rPr>
        <w:t xml:space="preserve"> tankid</w:t>
      </w:r>
      <w:r w:rsidR="006D7761">
        <w:rPr>
          <w:rFonts w:ascii="Arial" w:hAnsi="Arial" w:cs="Arial"/>
        </w:rPr>
        <w:t>, suurtükid</w:t>
      </w:r>
      <w:r>
        <w:rPr>
          <w:rFonts w:ascii="Arial" w:hAnsi="Arial" w:cs="Arial"/>
        </w:rPr>
        <w:t xml:space="preserve"> jm)</w:t>
      </w:r>
      <w:r w:rsidR="006D7761">
        <w:rPr>
          <w:rFonts w:ascii="Arial" w:hAnsi="Arial" w:cs="Arial"/>
        </w:rPr>
        <w:t xml:space="preserve"> ning pioneeritehnika (eritehnika, n buldooserid, puksiirid jm).</w:t>
      </w:r>
    </w:p>
    <w:p w:rsidR="00DF1B4C" w:rsidRDefault="00DF1B4C" w:rsidP="006E7F14">
      <w:pPr>
        <w:pStyle w:val="ListParagraph"/>
        <w:numPr>
          <w:ilvl w:val="1"/>
          <w:numId w:val="18"/>
        </w:numPr>
        <w:jc w:val="both"/>
        <w:rPr>
          <w:rFonts w:ascii="Arial" w:hAnsi="Arial" w:cs="Arial"/>
        </w:rPr>
      </w:pPr>
      <w:r>
        <w:rPr>
          <w:rFonts w:ascii="Arial" w:hAnsi="Arial" w:cs="Arial"/>
        </w:rPr>
        <w:t>Täpsed tehnilised kirjeldused koos mahtudega koostatakse minikonkursside käigus.</w:t>
      </w:r>
    </w:p>
    <w:p w:rsidR="006E7F14" w:rsidRDefault="00DF1B4C" w:rsidP="00DF1B4C">
      <w:pPr>
        <w:pStyle w:val="ListParagraph"/>
        <w:numPr>
          <w:ilvl w:val="0"/>
          <w:numId w:val="18"/>
        </w:numPr>
        <w:jc w:val="both"/>
        <w:rPr>
          <w:rFonts w:ascii="Arial" w:hAnsi="Arial" w:cs="Arial"/>
          <w:b/>
        </w:rPr>
      </w:pPr>
      <w:r>
        <w:rPr>
          <w:rFonts w:ascii="Arial" w:hAnsi="Arial" w:cs="Arial"/>
        </w:rPr>
        <w:t xml:space="preserve"> </w:t>
      </w:r>
      <w:r w:rsidR="006E7F14" w:rsidRPr="00DF1B4C">
        <w:rPr>
          <w:rFonts w:ascii="Arial" w:hAnsi="Arial" w:cs="Arial"/>
          <w:b/>
        </w:rPr>
        <w:t>Teostatavad tööd sisaldavad</w:t>
      </w:r>
      <w:r>
        <w:rPr>
          <w:rFonts w:ascii="Arial" w:hAnsi="Arial" w:cs="Arial"/>
          <w:b/>
        </w:rPr>
        <w:t xml:space="preserve"> (nimekiri ei ole lõplik)</w:t>
      </w:r>
      <w:r w:rsidR="006E7F14" w:rsidRPr="00DF1B4C">
        <w:rPr>
          <w:rFonts w:ascii="Arial" w:hAnsi="Arial" w:cs="Arial"/>
          <w:b/>
        </w:rPr>
        <w:t>:</w:t>
      </w:r>
    </w:p>
    <w:p w:rsidR="006E7F14" w:rsidRPr="00DF1B4C" w:rsidRDefault="006E7F14" w:rsidP="00DF1B4C">
      <w:pPr>
        <w:pStyle w:val="ListParagraph"/>
        <w:numPr>
          <w:ilvl w:val="1"/>
          <w:numId w:val="18"/>
        </w:numPr>
        <w:jc w:val="both"/>
        <w:rPr>
          <w:rFonts w:ascii="Arial" w:hAnsi="Arial" w:cs="Arial"/>
          <w:b/>
        </w:rPr>
      </w:pPr>
      <w:r w:rsidRPr="00DF1B4C">
        <w:rPr>
          <w:rFonts w:ascii="Arial" w:hAnsi="Arial" w:cs="Arial"/>
        </w:rPr>
        <w:t>Sõidukites vajalike tingimuste nagu töökohtade ja sisseseade (toolid koos turvalahendustega, lauad, riiulid, varustuse kinnituskohad jne) projekteerimine, valmistamine</w:t>
      </w:r>
      <w:r w:rsidR="00DF1B4C">
        <w:rPr>
          <w:rFonts w:ascii="Arial" w:hAnsi="Arial" w:cs="Arial"/>
        </w:rPr>
        <w:t>, soetamine</w:t>
      </w:r>
      <w:r w:rsidRPr="00DF1B4C">
        <w:rPr>
          <w:rFonts w:ascii="Arial" w:hAnsi="Arial" w:cs="Arial"/>
        </w:rPr>
        <w:t xml:space="preserve"> ning paigaldamine.</w:t>
      </w:r>
    </w:p>
    <w:p w:rsidR="006E7F14" w:rsidRPr="00DF1B4C" w:rsidRDefault="00DF1B4C" w:rsidP="00DF1B4C">
      <w:pPr>
        <w:pStyle w:val="ListParagraph"/>
        <w:numPr>
          <w:ilvl w:val="1"/>
          <w:numId w:val="18"/>
        </w:numPr>
        <w:jc w:val="both"/>
        <w:rPr>
          <w:rFonts w:ascii="Arial" w:hAnsi="Arial" w:cs="Arial"/>
          <w:b/>
        </w:rPr>
      </w:pPr>
      <w:r>
        <w:rPr>
          <w:rFonts w:ascii="Arial" w:hAnsi="Arial" w:cs="Arial"/>
        </w:rPr>
        <w:t>Hankeobjektide</w:t>
      </w:r>
      <w:r w:rsidR="006E7F14" w:rsidRPr="00DF1B4C">
        <w:rPr>
          <w:rFonts w:ascii="Arial" w:hAnsi="Arial" w:cs="Arial"/>
        </w:rPr>
        <w:t xml:space="preserve"> väliskorpus</w:t>
      </w:r>
      <w:r>
        <w:rPr>
          <w:rFonts w:ascii="Arial" w:hAnsi="Arial" w:cs="Arial"/>
        </w:rPr>
        <w:t>t</w:t>
      </w:r>
      <w:r w:rsidR="006E7F14" w:rsidRPr="00DF1B4C">
        <w:rPr>
          <w:rFonts w:ascii="Arial" w:hAnsi="Arial" w:cs="Arial"/>
        </w:rPr>
        <w:t>e töötlemine (lõikamine, keevitus</w:t>
      </w:r>
      <w:r>
        <w:rPr>
          <w:rFonts w:ascii="Arial" w:hAnsi="Arial" w:cs="Arial"/>
        </w:rPr>
        <w:t>, parendus</w:t>
      </w:r>
      <w:r w:rsidR="006E7F14" w:rsidRPr="00DF1B4C">
        <w:rPr>
          <w:rFonts w:ascii="Arial" w:hAnsi="Arial" w:cs="Arial"/>
        </w:rPr>
        <w:t xml:space="preserve"> jms) k.a. soomuse töötlemine vajalike kinnituste või ühenduste tegemiseks. </w:t>
      </w:r>
    </w:p>
    <w:p w:rsidR="006E7F14" w:rsidRPr="00DF1B4C" w:rsidRDefault="00DF1B4C" w:rsidP="00DF1B4C">
      <w:pPr>
        <w:pStyle w:val="ListParagraph"/>
        <w:numPr>
          <w:ilvl w:val="1"/>
          <w:numId w:val="18"/>
        </w:numPr>
        <w:jc w:val="both"/>
        <w:rPr>
          <w:rFonts w:ascii="Arial" w:hAnsi="Arial" w:cs="Arial"/>
          <w:b/>
        </w:rPr>
      </w:pPr>
      <w:r>
        <w:rPr>
          <w:rFonts w:ascii="Arial" w:hAnsi="Arial" w:cs="Arial"/>
        </w:rPr>
        <w:t>Hanke objektides</w:t>
      </w:r>
      <w:r w:rsidR="006E7F14" w:rsidRPr="00DF1B4C">
        <w:rPr>
          <w:rFonts w:ascii="Arial" w:hAnsi="Arial" w:cs="Arial"/>
        </w:rPr>
        <w:t xml:space="preserve"> nõutud sisekliima (kütte- valgustus-, ventilatsiooni- ja jahutusseadmed) </w:t>
      </w:r>
      <w:r>
        <w:rPr>
          <w:rFonts w:ascii="Arial" w:hAnsi="Arial" w:cs="Arial"/>
        </w:rPr>
        <w:t>projekteerimine, seadmete komponentide ost, integratsioon j</w:t>
      </w:r>
      <w:r w:rsidR="006E7F14" w:rsidRPr="00DF1B4C">
        <w:rPr>
          <w:rFonts w:ascii="Arial" w:hAnsi="Arial" w:cs="Arial"/>
        </w:rPr>
        <w:t>ja välja ehitamine.</w:t>
      </w:r>
    </w:p>
    <w:p w:rsidR="006E7F14" w:rsidRPr="00DF1B4C" w:rsidRDefault="006E7F14" w:rsidP="00DF1B4C">
      <w:pPr>
        <w:pStyle w:val="ListParagraph"/>
        <w:numPr>
          <w:ilvl w:val="1"/>
          <w:numId w:val="18"/>
        </w:numPr>
        <w:jc w:val="both"/>
        <w:rPr>
          <w:rFonts w:ascii="Arial" w:hAnsi="Arial" w:cs="Arial"/>
          <w:b/>
        </w:rPr>
      </w:pPr>
      <w:r w:rsidRPr="00DF1B4C">
        <w:rPr>
          <w:rFonts w:ascii="Arial" w:hAnsi="Arial" w:cs="Arial"/>
        </w:rPr>
        <w:t>Paigaldatavate seadmete jaoks toitesüsteemi projekteerimine ning nõuetekohane välja ehitamine (elektri generaatorid, toiteplokid, akude laadimis lahendused, akud, buffertoitesüsteem</w:t>
      </w:r>
      <w:r w:rsidR="00DF1B4C">
        <w:rPr>
          <w:rFonts w:ascii="Arial" w:hAnsi="Arial" w:cs="Arial"/>
        </w:rPr>
        <w:t>id</w:t>
      </w:r>
      <w:r w:rsidRPr="00DF1B4C">
        <w:rPr>
          <w:rFonts w:ascii="Arial" w:hAnsi="Arial" w:cs="Arial"/>
        </w:rPr>
        <w:t>, alalisvoolu süsteemid, madalpinge vahelduvvoolu süsteemid, inverterid, maanduslahendused, kilbid).</w:t>
      </w:r>
    </w:p>
    <w:p w:rsidR="00DF1B4C" w:rsidRPr="00DF1B4C" w:rsidRDefault="006E7F14" w:rsidP="00DF1B4C">
      <w:pPr>
        <w:pStyle w:val="ListParagraph"/>
        <w:numPr>
          <w:ilvl w:val="1"/>
          <w:numId w:val="18"/>
        </w:numPr>
        <w:jc w:val="both"/>
        <w:rPr>
          <w:rFonts w:ascii="Arial" w:hAnsi="Arial" w:cs="Arial"/>
          <w:b/>
        </w:rPr>
      </w:pPr>
      <w:r w:rsidRPr="00DF1B4C">
        <w:rPr>
          <w:rFonts w:ascii="Arial" w:hAnsi="Arial" w:cs="Arial"/>
        </w:rPr>
        <w:t xml:space="preserve">Raadiosüsteemide nõuetekohane paigaldamine, sealhulgas antennikaablite valmistamine, kõrgsagedus- kommutatsioonipaneelide valmistamine, antennide kinnituskohtade valmistamine, antennide paigaldamine koos koostoime kalkulatsiooniga, erinevate raadiosüsteemiga seotud mil kaablite valmistamine ning </w:t>
      </w:r>
      <w:r w:rsidRPr="00DF1B4C">
        <w:rPr>
          <w:rFonts w:ascii="Arial" w:hAnsi="Arial" w:cs="Arial"/>
        </w:rPr>
        <w:lastRenderedPageBreak/>
        <w:t>paigaldamine, raadioseadmete paigaldamiseks vajalike detailide projekteerimine ning tootmine</w:t>
      </w:r>
      <w:r w:rsidR="00DF1B4C">
        <w:rPr>
          <w:rFonts w:ascii="Arial" w:hAnsi="Arial" w:cs="Arial"/>
        </w:rPr>
        <w:t xml:space="preserve"> ja vajaminevate seadmete müümine hankijale</w:t>
      </w:r>
    </w:p>
    <w:p w:rsidR="006E7F14" w:rsidRPr="00DF1B4C" w:rsidRDefault="006E7F14" w:rsidP="00DF1B4C">
      <w:pPr>
        <w:pStyle w:val="ListParagraph"/>
        <w:numPr>
          <w:ilvl w:val="1"/>
          <w:numId w:val="18"/>
        </w:numPr>
        <w:jc w:val="both"/>
        <w:rPr>
          <w:rFonts w:ascii="Arial" w:hAnsi="Arial" w:cs="Arial"/>
          <w:b/>
        </w:rPr>
      </w:pPr>
      <w:r w:rsidRPr="00DF1B4C">
        <w:rPr>
          <w:rFonts w:ascii="Arial" w:hAnsi="Arial" w:cs="Arial"/>
        </w:rPr>
        <w:t>Kohtvõrgu välja ehitamine koos keerupaar vask ja fiiber optika kaablite valmistamisega</w:t>
      </w:r>
      <w:r w:rsidR="00DF1B4C">
        <w:rPr>
          <w:rFonts w:ascii="Arial" w:hAnsi="Arial" w:cs="Arial"/>
        </w:rPr>
        <w:t xml:space="preserve"> (vm)</w:t>
      </w:r>
      <w:r w:rsidRPr="00DF1B4C">
        <w:rPr>
          <w:rFonts w:ascii="Arial" w:hAnsi="Arial" w:cs="Arial"/>
        </w:rPr>
        <w:t xml:space="preserve"> ja keskkonna tingimustesse sobivate kohtvõrgu seadmete tarnimisega.</w:t>
      </w:r>
    </w:p>
    <w:p w:rsidR="006E7F14" w:rsidRPr="00DF1B4C" w:rsidRDefault="006E7F14" w:rsidP="00DF1B4C">
      <w:pPr>
        <w:pStyle w:val="ListParagraph"/>
        <w:numPr>
          <w:ilvl w:val="1"/>
          <w:numId w:val="18"/>
        </w:numPr>
        <w:jc w:val="both"/>
        <w:rPr>
          <w:rFonts w:ascii="Arial" w:hAnsi="Arial" w:cs="Arial"/>
          <w:b/>
        </w:rPr>
      </w:pPr>
      <w:r w:rsidRPr="00DF1B4C">
        <w:rPr>
          <w:rFonts w:ascii="Arial" w:hAnsi="Arial" w:cs="Arial"/>
        </w:rPr>
        <w:t>Sõidukitele vajalike sisend-väljundühenduste paneelide pr</w:t>
      </w:r>
      <w:r w:rsidR="00DF1B4C">
        <w:rPr>
          <w:rFonts w:ascii="Arial" w:hAnsi="Arial" w:cs="Arial"/>
        </w:rPr>
        <w:t>ojekteerimine ning valmistamine või seadmete müümine</w:t>
      </w:r>
    </w:p>
    <w:p w:rsidR="006E7F14" w:rsidRPr="00DF1B4C" w:rsidRDefault="006E7F14" w:rsidP="00DF1B4C">
      <w:pPr>
        <w:pStyle w:val="ListParagraph"/>
        <w:numPr>
          <w:ilvl w:val="1"/>
          <w:numId w:val="18"/>
        </w:numPr>
        <w:jc w:val="both"/>
        <w:rPr>
          <w:rFonts w:ascii="Arial" w:hAnsi="Arial" w:cs="Arial"/>
          <w:b/>
        </w:rPr>
      </w:pPr>
      <w:r w:rsidRPr="00DF1B4C">
        <w:rPr>
          <w:rFonts w:ascii="Arial" w:hAnsi="Arial" w:cs="Arial"/>
        </w:rPr>
        <w:t>Kõik teostatavad tööd dokumenteeritakse ning valmis projekt dokumentatsioon antakse üle tellijale.</w:t>
      </w:r>
    </w:p>
    <w:p w:rsidR="006E7F14" w:rsidRPr="00DF1B4C" w:rsidRDefault="006E7F14" w:rsidP="00DF1B4C">
      <w:pPr>
        <w:pStyle w:val="ListParagraph"/>
        <w:numPr>
          <w:ilvl w:val="1"/>
          <w:numId w:val="18"/>
        </w:numPr>
        <w:jc w:val="both"/>
        <w:rPr>
          <w:rFonts w:ascii="Arial" w:hAnsi="Arial" w:cs="Arial"/>
          <w:b/>
        </w:rPr>
      </w:pPr>
      <w:r w:rsidRPr="00DF1B4C">
        <w:rPr>
          <w:rFonts w:ascii="Arial" w:hAnsi="Arial" w:cs="Arial"/>
        </w:rPr>
        <w:t>Kõikide projekteeritud ja valmistatud detailide (kaablid, kinnitusdetailid, abivahendid vms) kohta koostatakse detailsed joonised</w:t>
      </w:r>
      <w:r w:rsidR="00DF1B4C">
        <w:rPr>
          <w:rFonts w:ascii="Arial" w:hAnsi="Arial" w:cs="Arial"/>
        </w:rPr>
        <w:t xml:space="preserve"> eesmärgiga toodet taas toota ning nende intellektuaalomand kuulub hankijale ehk hankijal on õigus järgnevate või tulevaste hangete raames esitatud jooniste, dokumentatsiooni alusel tellida vajaminevaid tooteid/teenuseid ka kolmandatelt osapooltelt</w:t>
      </w:r>
    </w:p>
    <w:p w:rsidR="006E7F14" w:rsidRPr="00DF1B4C" w:rsidRDefault="006E7F14" w:rsidP="00DF1B4C">
      <w:pPr>
        <w:pStyle w:val="ListParagraph"/>
        <w:numPr>
          <w:ilvl w:val="1"/>
          <w:numId w:val="18"/>
        </w:numPr>
        <w:jc w:val="both"/>
        <w:rPr>
          <w:rFonts w:ascii="Arial" w:hAnsi="Arial" w:cs="Arial"/>
          <w:b/>
        </w:rPr>
      </w:pPr>
      <w:r w:rsidRPr="00DF1B4C">
        <w:rPr>
          <w:rFonts w:ascii="Arial" w:hAnsi="Arial" w:cs="Arial"/>
        </w:rPr>
        <w:t>Sõidukitesse ehitatud süsteemidele koostatakse kasutusjuhendid ning viiakse läbi lõppkasutaja koolitused.</w:t>
      </w:r>
    </w:p>
    <w:p w:rsidR="006E7F14" w:rsidRPr="00DF1B4C" w:rsidRDefault="006E7F14" w:rsidP="00DF1B4C">
      <w:pPr>
        <w:pStyle w:val="ListParagraph"/>
        <w:numPr>
          <w:ilvl w:val="1"/>
          <w:numId w:val="18"/>
        </w:numPr>
        <w:jc w:val="both"/>
        <w:rPr>
          <w:rFonts w:ascii="Arial" w:hAnsi="Arial" w:cs="Arial"/>
          <w:b/>
        </w:rPr>
      </w:pPr>
      <w:r w:rsidRPr="00DF1B4C">
        <w:rPr>
          <w:rFonts w:ascii="Arial" w:hAnsi="Arial" w:cs="Arial"/>
        </w:rPr>
        <w:t>Ehitatud süsteemide kohta koostatakse tehniku juhendid ning viiakse läbi lõppkasutaja tehniku koolitused</w:t>
      </w:r>
    </w:p>
    <w:p w:rsidR="006E7F14" w:rsidRPr="00DF1B4C" w:rsidRDefault="006E7F14" w:rsidP="00DF1B4C">
      <w:pPr>
        <w:pStyle w:val="ListParagraph"/>
        <w:numPr>
          <w:ilvl w:val="1"/>
          <w:numId w:val="18"/>
        </w:numPr>
        <w:jc w:val="both"/>
        <w:rPr>
          <w:rFonts w:ascii="Arial" w:hAnsi="Arial" w:cs="Arial"/>
          <w:b/>
        </w:rPr>
      </w:pPr>
      <w:r w:rsidRPr="00DF1B4C">
        <w:rPr>
          <w:rFonts w:ascii="Arial" w:hAnsi="Arial" w:cs="Arial"/>
        </w:rPr>
        <w:t xml:space="preserve">Ehitatud süsteemid kohta koostatakse illustreerivad varuosa kataloogid.  </w:t>
      </w:r>
    </w:p>
    <w:p w:rsidR="00DF1B4C" w:rsidRPr="003D1362" w:rsidRDefault="00DF1B4C" w:rsidP="00DF1B4C">
      <w:pPr>
        <w:pStyle w:val="ListParagraph"/>
        <w:numPr>
          <w:ilvl w:val="1"/>
          <w:numId w:val="18"/>
        </w:numPr>
        <w:jc w:val="both"/>
        <w:rPr>
          <w:rFonts w:ascii="Arial" w:hAnsi="Arial" w:cs="Arial"/>
          <w:b/>
        </w:rPr>
      </w:pPr>
      <w:r>
        <w:rPr>
          <w:rFonts w:ascii="Arial" w:hAnsi="Arial" w:cs="Arial"/>
        </w:rPr>
        <w:t>Projektdokumentatsioon sh 3D joonised, skeemid jm</w:t>
      </w:r>
    </w:p>
    <w:p w:rsidR="003D1362" w:rsidRPr="003D1362" w:rsidRDefault="003D1362" w:rsidP="003D1362">
      <w:pPr>
        <w:pStyle w:val="ListParagraph"/>
        <w:numPr>
          <w:ilvl w:val="1"/>
          <w:numId w:val="18"/>
        </w:numPr>
        <w:jc w:val="both"/>
        <w:rPr>
          <w:rFonts w:ascii="Arial" w:hAnsi="Arial" w:cs="Arial"/>
          <w:b/>
        </w:rPr>
      </w:pPr>
      <w:r w:rsidRPr="003D1362">
        <w:rPr>
          <w:rFonts w:ascii="Arial" w:hAnsi="Arial" w:cs="Arial"/>
        </w:rPr>
        <w:t>Kõik süsteemide ehitusega seotud ja koostatud dokumendid kuuluvad tellijale (sh kogu IP) ning ei kuulu avalikustamisele kolmandatele osapooltele. Dokumentatsiooni avalikustamine kolmandatele osapooltele on lubatud vaid tellijal (n uute hangete ja/või minikonkursside läbiviimisel jm)</w:t>
      </w:r>
    </w:p>
    <w:p w:rsidR="003D1362" w:rsidRDefault="003D1362" w:rsidP="003D1362">
      <w:pPr>
        <w:pStyle w:val="ListParagraph"/>
        <w:numPr>
          <w:ilvl w:val="0"/>
          <w:numId w:val="18"/>
        </w:numPr>
        <w:jc w:val="both"/>
        <w:rPr>
          <w:rFonts w:ascii="Arial" w:hAnsi="Arial" w:cs="Arial"/>
          <w:b/>
        </w:rPr>
      </w:pPr>
      <w:r>
        <w:rPr>
          <w:rFonts w:ascii="Arial" w:hAnsi="Arial" w:cs="Arial"/>
          <w:b/>
        </w:rPr>
        <w:t>Hooldus ja remont ja komponendid</w:t>
      </w:r>
    </w:p>
    <w:p w:rsidR="003D1362" w:rsidRPr="003D1362" w:rsidRDefault="003D1362" w:rsidP="003D1362">
      <w:pPr>
        <w:pStyle w:val="ListParagraph"/>
        <w:numPr>
          <w:ilvl w:val="1"/>
          <w:numId w:val="18"/>
        </w:numPr>
        <w:jc w:val="both"/>
        <w:rPr>
          <w:rFonts w:ascii="Arial" w:hAnsi="Arial" w:cs="Arial"/>
        </w:rPr>
      </w:pPr>
      <w:r w:rsidRPr="003D1362">
        <w:rPr>
          <w:rFonts w:ascii="Arial" w:hAnsi="Arial" w:cs="Arial"/>
        </w:rPr>
        <w:t xml:space="preserve">Pakkujal peab olema võimekus teostada garantiiremonti ja –hooldust ning garantiijärgset remonti ja hooldust Eestis Vabariigis. </w:t>
      </w:r>
    </w:p>
    <w:p w:rsidR="003D1362" w:rsidRPr="003D1362" w:rsidRDefault="003D1362" w:rsidP="003D1362">
      <w:pPr>
        <w:pStyle w:val="ListParagraph"/>
        <w:numPr>
          <w:ilvl w:val="1"/>
          <w:numId w:val="18"/>
        </w:numPr>
        <w:jc w:val="both"/>
        <w:rPr>
          <w:rFonts w:ascii="Arial" w:hAnsi="Arial" w:cs="Arial"/>
        </w:rPr>
      </w:pPr>
      <w:r w:rsidRPr="003D1362">
        <w:rPr>
          <w:rFonts w:ascii="Arial" w:hAnsi="Arial" w:cs="Arial"/>
        </w:rPr>
        <w:t>Pakkujal peab olema võimakus pakkuda esemega lahutamatult seotud/võrdväärseid tooteid/erinevate parameetritega/uuemaid mudeleid, süsteemi tarbeks varuosasid ja kaasnevaid teenuseid sh garantiihooldus jm. Näiteks varuosade hulka võivad kuuluda inverteerid, antennialused, seinakinnitused, vajaminevad kaablid varustuse ühendamiseks konteinerites, antennikaablid, kõrgsagedus- kommutatsioonipaneelid, antennide kinnitused jm varuosad, mis on oluline konteinerlahenduste jätkusuutlikuks elutsükli tagamiseks.</w:t>
      </w:r>
    </w:p>
    <w:p w:rsidR="003D1362" w:rsidRPr="003D1362" w:rsidRDefault="003D1362" w:rsidP="003D1362">
      <w:pPr>
        <w:pStyle w:val="ListParagraph"/>
        <w:numPr>
          <w:ilvl w:val="1"/>
          <w:numId w:val="18"/>
        </w:numPr>
        <w:jc w:val="both"/>
        <w:rPr>
          <w:rFonts w:ascii="Arial" w:hAnsi="Arial" w:cs="Arial"/>
        </w:rPr>
      </w:pPr>
      <w:r w:rsidRPr="003D1362">
        <w:rPr>
          <w:rFonts w:ascii="Arial" w:hAnsi="Arial" w:cs="Arial"/>
        </w:rPr>
        <w:t xml:space="preserve">Pakkuja peab tagama defekteerimise ja tegema ettepanekud vea kõrvaldamiseks 48 tunni jooksul (va. Eesti Vabariigi riigipühad) alates veateate saamisest Eesti piires. </w:t>
      </w:r>
    </w:p>
    <w:p w:rsidR="003D1362" w:rsidRPr="003D1362" w:rsidRDefault="003D1362" w:rsidP="003D1362">
      <w:pPr>
        <w:pStyle w:val="ListParagraph"/>
        <w:numPr>
          <w:ilvl w:val="1"/>
          <w:numId w:val="18"/>
        </w:numPr>
        <w:jc w:val="both"/>
        <w:rPr>
          <w:rFonts w:ascii="Arial" w:hAnsi="Arial" w:cs="Arial"/>
        </w:rPr>
      </w:pPr>
      <w:r w:rsidRPr="003D1362">
        <w:rPr>
          <w:rFonts w:ascii="Arial" w:hAnsi="Arial" w:cs="Arial"/>
        </w:rPr>
        <w:t>Pakkuja peab rikked kõrvaldama ja mitte töökorras seadmed vahetama 7 tööpäeva jooksul. Suuremate rikete kõrvaldamine lepitakse kokku eraldi</w:t>
      </w:r>
    </w:p>
    <w:p w:rsidR="006E7F14" w:rsidRPr="006E7F14" w:rsidRDefault="006E7F14" w:rsidP="00F00B23">
      <w:pPr>
        <w:spacing w:line="240" w:lineRule="auto"/>
        <w:rPr>
          <w:rFonts w:ascii="Arial" w:hAnsi="Arial" w:cs="Arial"/>
          <w:sz w:val="22"/>
          <w:szCs w:val="22"/>
        </w:rPr>
      </w:pPr>
    </w:p>
    <w:p w:rsidR="00A36D5A" w:rsidRPr="006E7F14" w:rsidRDefault="00A36D5A" w:rsidP="00F00B23">
      <w:pPr>
        <w:spacing w:line="240" w:lineRule="auto"/>
        <w:rPr>
          <w:rFonts w:ascii="Arial" w:hAnsi="Arial" w:cs="Arial"/>
          <w:b/>
          <w:sz w:val="22"/>
          <w:szCs w:val="22"/>
        </w:rPr>
      </w:pPr>
    </w:p>
    <w:sectPr w:rsidR="00A36D5A" w:rsidRPr="006E7F14" w:rsidSect="00DE5AB4">
      <w:headerReference w:type="default" r:id="rId10"/>
      <w:footerReference w:type="default" r:id="rId11"/>
      <w:headerReference w:type="first" r:id="rId12"/>
      <w:footerReference w:type="first" r:id="rId13"/>
      <w:pgSz w:w="11906" w:h="16838" w:code="9"/>
      <w:pgMar w:top="1180" w:right="851" w:bottom="680" w:left="1701" w:header="896"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C96" w:rsidRDefault="00FB0C96" w:rsidP="00DF44DF">
      <w:r>
        <w:separator/>
      </w:r>
    </w:p>
  </w:endnote>
  <w:endnote w:type="continuationSeparator" w:id="0">
    <w:p w:rsidR="00FB0C96" w:rsidRDefault="00FB0C96" w:rsidP="00DF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l?r ??_fc"/>
    <w:panose1 w:val="02020603050405020304"/>
    <w:charset w:val="BA"/>
    <w:family w:val="roman"/>
    <w:pitch w:val="variable"/>
    <w:sig w:usb0="E0002EFF" w:usb1="C000785B" w:usb2="00000009" w:usb3="00000000" w:csb0="000001FF" w:csb1="00000000"/>
  </w:font>
  <w:font w:name="Calibri">
    <w:altName w:val="Century Gothic"/>
    <w:panose1 w:val="020F0502020204030204"/>
    <w:charset w:val="BA"/>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altName w:val="Arial"/>
    <w:panose1 w:val="02070309020205020404"/>
    <w:charset w:val="BA"/>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angal">
    <w:altName w:val="Courier New"/>
    <w:panose1 w:val="00000400000000000000"/>
    <w:charset w:val="01"/>
    <w:family w:val="roman"/>
    <w:pitch w:val="variable"/>
    <w:sig w:usb0="00002007" w:usb1="00000000" w:usb2="00000000" w:usb3="00000000" w:csb0="00000081" w:csb1="00000000"/>
  </w:font>
  <w:font w:name="Arial">
    <w:altName w:val="Arial"/>
    <w:panose1 w:val="020B0604020202020204"/>
    <w:charset w:val="BA"/>
    <w:family w:val="swiss"/>
    <w:pitch w:val="variable"/>
    <w:sig w:usb0="E0002EFF" w:usb1="C000785B" w:usb2="00000009" w:usb3="00000000" w:csb0="000001FF" w:csb1="00000000"/>
  </w:font>
  <w:font w:name="Microsoft YaHei">
    <w:altName w:val="Cambria"/>
    <w:panose1 w:val="020B0503020204020204"/>
    <w:charset w:val="86"/>
    <w:family w:val="swiss"/>
    <w:pitch w:val="variable"/>
    <w:sig w:usb0="80000287" w:usb1="2ACF3C50" w:usb2="00000016" w:usb3="00000000" w:csb0="0004001F" w:csb1="00000000"/>
  </w:font>
  <w:font w:name="Tahoma">
    <w:altName w:val="Lucidasans"/>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D8" w:rsidRPr="00715D46" w:rsidRDefault="00DE5AB4" w:rsidP="00DE5AB4">
    <w:pPr>
      <w:pStyle w:val="Footer"/>
      <w:jc w:val="center"/>
      <w:rPr>
        <w:rFonts w:ascii="Arial" w:hAnsi="Arial" w:cs="Arial"/>
        <w:sz w:val="18"/>
        <w:szCs w:val="18"/>
      </w:rPr>
    </w:pPr>
    <w:r w:rsidRPr="00715D46">
      <w:rPr>
        <w:rFonts w:ascii="Arial" w:hAnsi="Arial" w:cs="Arial"/>
        <w:sz w:val="18"/>
        <w:szCs w:val="18"/>
      </w:rPr>
      <w:fldChar w:fldCharType="begin"/>
    </w:r>
    <w:r w:rsidRPr="00715D46">
      <w:rPr>
        <w:rFonts w:ascii="Arial" w:hAnsi="Arial" w:cs="Arial"/>
        <w:sz w:val="18"/>
        <w:szCs w:val="18"/>
      </w:rPr>
      <w:instrText xml:space="preserve"> PAGE   \* MERGEFORMAT </w:instrText>
    </w:r>
    <w:r w:rsidRPr="00715D46">
      <w:rPr>
        <w:rFonts w:ascii="Arial" w:hAnsi="Arial" w:cs="Arial"/>
        <w:sz w:val="18"/>
        <w:szCs w:val="18"/>
      </w:rPr>
      <w:fldChar w:fldCharType="separate"/>
    </w:r>
    <w:r w:rsidR="00BB33BA">
      <w:rPr>
        <w:rFonts w:ascii="Arial" w:hAnsi="Arial" w:cs="Arial"/>
        <w:noProof/>
        <w:sz w:val="18"/>
        <w:szCs w:val="18"/>
      </w:rPr>
      <w:t>3</w:t>
    </w:r>
    <w:r w:rsidRPr="00715D46">
      <w:rPr>
        <w:rFonts w:ascii="Arial" w:hAnsi="Arial" w:cs="Arial"/>
        <w:sz w:val="18"/>
        <w:szCs w:val="18"/>
      </w:rPr>
      <w:fldChar w:fldCharType="end"/>
    </w:r>
    <w:r w:rsidR="00DF1B4C">
      <w:rPr>
        <w:rFonts w:ascii="Arial" w:hAnsi="Arial" w:cs="Arial"/>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46" w:rsidRDefault="00715D46" w:rsidP="00715D46">
    <w:pPr>
      <w:pStyle w:val="Jalus"/>
      <w:rPr>
        <w:rFonts w:ascii="Arial" w:hAnsi="Arial" w:cs="Arial"/>
        <w:kern w:val="2"/>
        <w:sz w:val="18"/>
        <w:szCs w:val="18"/>
      </w:rPr>
    </w:pPr>
    <w:r>
      <w:rPr>
        <w:rFonts w:ascii="Arial" w:hAnsi="Arial" w:cs="Arial"/>
        <w:sz w:val="18"/>
        <w:szCs w:val="18"/>
      </w:rPr>
      <w:t>Järve 34a / 11314 Tallinn / 717 0400 / info@kaitseinvesteeringud.ee / www.kaitseinvesteeringud.ee</w:t>
    </w:r>
  </w:p>
  <w:p w:rsidR="005552D8" w:rsidRPr="00715D46" w:rsidRDefault="00715D46" w:rsidP="00715D46">
    <w:pPr>
      <w:pStyle w:val="Jalus"/>
      <w:rPr>
        <w:rFonts w:ascii="Arial" w:hAnsi="Arial" w:cs="Arial"/>
        <w:sz w:val="18"/>
        <w:szCs w:val="18"/>
      </w:rPr>
    </w:pPr>
    <w:r>
      <w:rPr>
        <w:rFonts w:ascii="Arial" w:hAnsi="Arial" w:cs="Arial"/>
        <w:sz w:val="18"/>
        <w:szCs w:val="18"/>
      </w:rPr>
      <w:t>Registrikood 70009764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C96" w:rsidRDefault="00FB0C96" w:rsidP="00DF44DF">
      <w:r>
        <w:separator/>
      </w:r>
    </w:p>
  </w:footnote>
  <w:footnote w:type="continuationSeparator" w:id="0">
    <w:p w:rsidR="00FB0C96" w:rsidRDefault="00FB0C96" w:rsidP="00DF4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A0" w:rsidRDefault="00296BA0" w:rsidP="00296BA0">
    <w:pPr>
      <w:framePr w:w="4111" w:h="1121" w:hSpace="180" w:wrap="around" w:vAnchor="page" w:hAnchor="page" w:x="7351" w:y="383"/>
      <w:spacing w:line="240" w:lineRule="auto"/>
      <w:jc w:val="center"/>
      <w:rPr>
        <w:rFonts w:ascii="Arial" w:hAnsi="Arial" w:cs="Arial"/>
        <w:noProof/>
        <w:kern w:val="2"/>
        <w:sz w:val="16"/>
        <w:szCs w:val="16"/>
      </w:rPr>
    </w:pPr>
  </w:p>
  <w:p w:rsidR="00DE5AB4" w:rsidRDefault="00DE5AB4" w:rsidP="00DE5AB4">
    <w:pPr>
      <w:pStyle w:val="Header"/>
    </w:pPr>
  </w:p>
  <w:p w:rsidR="00DE5AB4" w:rsidRDefault="00DE5AB4" w:rsidP="00DE5AB4">
    <w:pPr>
      <w:pStyle w:val="Header"/>
    </w:pPr>
  </w:p>
  <w:p w:rsidR="00DE5AB4" w:rsidRPr="00DE5AB4" w:rsidRDefault="00DE5AB4" w:rsidP="00DE5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A0" w:rsidRDefault="00296BA0" w:rsidP="00296BA0">
    <w:pPr>
      <w:framePr w:w="4111" w:h="1121" w:hSpace="180" w:wrap="around" w:vAnchor="page" w:hAnchor="page" w:x="7351" w:y="383"/>
      <w:spacing w:line="240" w:lineRule="auto"/>
      <w:jc w:val="center"/>
      <w:rPr>
        <w:rFonts w:ascii="Arial" w:hAnsi="Arial" w:cs="Arial"/>
        <w:noProof/>
        <w:kern w:val="2"/>
        <w:sz w:val="16"/>
        <w:szCs w:val="16"/>
      </w:rPr>
    </w:pPr>
  </w:p>
  <w:p w:rsidR="00974320" w:rsidRPr="00DE5AB4" w:rsidRDefault="00BB33BA">
    <w:pPr>
      <w:pStyle w:val="Header"/>
      <w:rPr>
        <w:rFonts w:ascii="Arial" w:hAnsi="Arial" w:cs="Arial"/>
        <w:szCs w:val="24"/>
      </w:rPr>
    </w:pPr>
    <w:r>
      <w:rPr>
        <w:noProof/>
        <w:lang w:eastAsia="et-EE" w:bidi="ar-SA"/>
      </w:rPr>
      <w:drawing>
        <wp:anchor distT="0" distB="0" distL="114300" distR="114300" simplePos="0" relativeHeight="251659264" behindDoc="0" locked="0" layoutInCell="1" allowOverlap="1">
          <wp:simplePos x="0" y="0"/>
          <wp:positionH relativeFrom="column">
            <wp:posOffset>-859155</wp:posOffset>
          </wp:positionH>
          <wp:positionV relativeFrom="paragraph">
            <wp:posOffset>-178435</wp:posOffset>
          </wp:positionV>
          <wp:extent cx="2871470" cy="933450"/>
          <wp:effectExtent l="0" t="0" r="0" b="0"/>
          <wp:wrapTopAndBottom/>
          <wp:docPr id="1"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147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890"/>
    <w:multiLevelType w:val="multilevel"/>
    <w:tmpl w:val="29F051CA"/>
    <w:lvl w:ilvl="0">
      <w:start w:val="1"/>
      <w:numFmt w:val="decimal"/>
      <w:lvlText w:val="%1."/>
      <w:lvlJc w:val="left"/>
      <w:pPr>
        <w:ind w:left="360" w:hanging="360"/>
      </w:pPr>
      <w:rPr>
        <w:rFonts w:cs="Times New Roman" w:hint="default"/>
      </w:rPr>
    </w:lvl>
    <w:lvl w:ilvl="1">
      <w:start w:val="1"/>
      <w:numFmt w:val="decimal"/>
      <w:lvlText w:val="%1.%2."/>
      <w:lvlJc w:val="left"/>
      <w:pPr>
        <w:ind w:left="851" w:hanging="491"/>
      </w:pPr>
      <w:rPr>
        <w:rFonts w:cs="Times New Roman" w:hint="default"/>
        <w:color w:val="auto"/>
      </w:rPr>
    </w:lvl>
    <w:lvl w:ilvl="2">
      <w:start w:val="1"/>
      <w:numFmt w:val="decimal"/>
      <w:lvlText w:val="%1.%2.%3."/>
      <w:lvlJc w:val="left"/>
      <w:pPr>
        <w:ind w:left="1531" w:hanging="680"/>
      </w:pPr>
      <w:rPr>
        <w:rFonts w:cs="Times New Roman" w:hint="default"/>
        <w:color w:val="000000" w:themeColor="text1"/>
      </w:rPr>
    </w:lvl>
    <w:lvl w:ilvl="3">
      <w:start w:val="1"/>
      <w:numFmt w:val="decimal"/>
      <w:lvlText w:val="%1.%2.%3.%4."/>
      <w:lvlJc w:val="left"/>
      <w:pPr>
        <w:ind w:left="2268" w:hanging="737"/>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2BC2382"/>
    <w:multiLevelType w:val="hybridMultilevel"/>
    <w:tmpl w:val="22405850"/>
    <w:lvl w:ilvl="0" w:tplc="6D804644">
      <w:start w:val="5"/>
      <w:numFmt w:val="bullet"/>
      <w:lvlText w:val="-"/>
      <w:lvlJc w:val="left"/>
      <w:pPr>
        <w:ind w:left="720" w:hanging="360"/>
      </w:pPr>
      <w:rPr>
        <w:rFonts w:ascii="Calibri" w:eastAsia="SimSun" w:hAnsi="Calibri"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6051D13"/>
    <w:multiLevelType w:val="hybridMultilevel"/>
    <w:tmpl w:val="560097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A2C6760"/>
    <w:multiLevelType w:val="multilevel"/>
    <w:tmpl w:val="42D43C3C"/>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E46581D"/>
    <w:multiLevelType w:val="multilevel"/>
    <w:tmpl w:val="42D43C3C"/>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60C7095"/>
    <w:multiLevelType w:val="hybridMultilevel"/>
    <w:tmpl w:val="8BA4B46A"/>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15:restartNumberingAfterBreak="0">
    <w:nsid w:val="191A2496"/>
    <w:multiLevelType w:val="hybridMultilevel"/>
    <w:tmpl w:val="7C3C69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C03603F"/>
    <w:multiLevelType w:val="hybridMultilevel"/>
    <w:tmpl w:val="AC52449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D76705E"/>
    <w:multiLevelType w:val="hybridMultilevel"/>
    <w:tmpl w:val="11CC02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62B01D2"/>
    <w:multiLevelType w:val="multilevel"/>
    <w:tmpl w:val="F6D6F77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A5D6D16"/>
    <w:multiLevelType w:val="hybridMultilevel"/>
    <w:tmpl w:val="69124BB0"/>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2A70436F"/>
    <w:multiLevelType w:val="hybridMultilevel"/>
    <w:tmpl w:val="6C94052E"/>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2" w15:restartNumberingAfterBreak="0">
    <w:nsid w:val="315968F0"/>
    <w:multiLevelType w:val="hybridMultilevel"/>
    <w:tmpl w:val="1AEC5406"/>
    <w:lvl w:ilvl="0" w:tplc="04250017">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3" w15:restartNumberingAfterBreak="0">
    <w:nsid w:val="5C5023C6"/>
    <w:multiLevelType w:val="hybridMultilevel"/>
    <w:tmpl w:val="5A969CC0"/>
    <w:lvl w:ilvl="0" w:tplc="0425000F">
      <w:start w:val="1"/>
      <w:numFmt w:val="decimal"/>
      <w:lvlText w:val="%1."/>
      <w:lvlJc w:val="left"/>
      <w:pPr>
        <w:ind w:left="360" w:hanging="360"/>
      </w:pPr>
      <w:rPr>
        <w:rFonts w:cs="Times New Roman"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4" w15:restartNumberingAfterBreak="0">
    <w:nsid w:val="5E2D212D"/>
    <w:multiLevelType w:val="multilevel"/>
    <w:tmpl w:val="EEC6D296"/>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2946092"/>
    <w:multiLevelType w:val="multilevel"/>
    <w:tmpl w:val="707E314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9451E1B"/>
    <w:multiLevelType w:val="multilevel"/>
    <w:tmpl w:val="F67EC616"/>
    <w:lvl w:ilvl="0">
      <w:start w:val="3"/>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7" w15:restartNumberingAfterBreak="0">
    <w:nsid w:val="7BE95AB7"/>
    <w:multiLevelType w:val="hybridMultilevel"/>
    <w:tmpl w:val="41F258CC"/>
    <w:lvl w:ilvl="0" w:tplc="B71EA450">
      <w:start w:val="1"/>
      <w:numFmt w:val="decimal"/>
      <w:lvlText w:val="%1."/>
      <w:lvlJc w:val="left"/>
      <w:pPr>
        <w:ind w:left="1080" w:hanging="72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14"/>
  </w:num>
  <w:num w:numId="2">
    <w:abstractNumId w:val="15"/>
  </w:num>
  <w:num w:numId="3">
    <w:abstractNumId w:val="16"/>
  </w:num>
  <w:num w:numId="4">
    <w:abstractNumId w:val="9"/>
  </w:num>
  <w:num w:numId="5">
    <w:abstractNumId w:val="3"/>
  </w:num>
  <w:num w:numId="6">
    <w:abstractNumId w:val="17"/>
  </w:num>
  <w:num w:numId="7">
    <w:abstractNumId w:val="4"/>
  </w:num>
  <w:num w:numId="8">
    <w:abstractNumId w:val="1"/>
  </w:num>
  <w:num w:numId="9">
    <w:abstractNumId w:val="13"/>
  </w:num>
  <w:num w:numId="10">
    <w:abstractNumId w:val="12"/>
  </w:num>
  <w:num w:numId="11">
    <w:abstractNumId w:val="7"/>
  </w:num>
  <w:num w:numId="12">
    <w:abstractNumId w:val="2"/>
  </w:num>
  <w:num w:numId="13">
    <w:abstractNumId w:val="6"/>
  </w:num>
  <w:num w:numId="14">
    <w:abstractNumId w:val="8"/>
  </w:num>
  <w:num w:numId="15">
    <w:abstractNumId w:val="11"/>
  </w:num>
  <w:num w:numId="16">
    <w:abstractNumId w:val="0"/>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52"/>
    <w:rsid w:val="00016CD3"/>
    <w:rsid w:val="000213DF"/>
    <w:rsid w:val="000376BA"/>
    <w:rsid w:val="00041E97"/>
    <w:rsid w:val="000445CD"/>
    <w:rsid w:val="000458F3"/>
    <w:rsid w:val="000464E2"/>
    <w:rsid w:val="00050761"/>
    <w:rsid w:val="000578BD"/>
    <w:rsid w:val="00060947"/>
    <w:rsid w:val="000626D7"/>
    <w:rsid w:val="000629B1"/>
    <w:rsid w:val="00071106"/>
    <w:rsid w:val="00076F0C"/>
    <w:rsid w:val="00077A1C"/>
    <w:rsid w:val="00084BDE"/>
    <w:rsid w:val="00085FB3"/>
    <w:rsid w:val="000867F9"/>
    <w:rsid w:val="000913FC"/>
    <w:rsid w:val="00092C5A"/>
    <w:rsid w:val="00096931"/>
    <w:rsid w:val="000A17B5"/>
    <w:rsid w:val="000B3F58"/>
    <w:rsid w:val="000C7C3C"/>
    <w:rsid w:val="000E27BB"/>
    <w:rsid w:val="000F55BD"/>
    <w:rsid w:val="00117A44"/>
    <w:rsid w:val="00124999"/>
    <w:rsid w:val="00130427"/>
    <w:rsid w:val="00136486"/>
    <w:rsid w:val="00145EFD"/>
    <w:rsid w:val="001523BD"/>
    <w:rsid w:val="001717DB"/>
    <w:rsid w:val="00173636"/>
    <w:rsid w:val="0019654D"/>
    <w:rsid w:val="001A7D04"/>
    <w:rsid w:val="001B4583"/>
    <w:rsid w:val="001C78CD"/>
    <w:rsid w:val="001D4CFB"/>
    <w:rsid w:val="001D762C"/>
    <w:rsid w:val="001E0BA3"/>
    <w:rsid w:val="001E5279"/>
    <w:rsid w:val="001E5514"/>
    <w:rsid w:val="002008A2"/>
    <w:rsid w:val="002537AE"/>
    <w:rsid w:val="002835BB"/>
    <w:rsid w:val="0028449E"/>
    <w:rsid w:val="0029162B"/>
    <w:rsid w:val="00293449"/>
    <w:rsid w:val="00295C8C"/>
    <w:rsid w:val="00296BA0"/>
    <w:rsid w:val="00297DD7"/>
    <w:rsid w:val="002A1342"/>
    <w:rsid w:val="002C4876"/>
    <w:rsid w:val="002D22C7"/>
    <w:rsid w:val="002D5BF4"/>
    <w:rsid w:val="002D65A2"/>
    <w:rsid w:val="002F254F"/>
    <w:rsid w:val="002F2E0D"/>
    <w:rsid w:val="002F57E4"/>
    <w:rsid w:val="002F7F89"/>
    <w:rsid w:val="00317AEC"/>
    <w:rsid w:val="003333B3"/>
    <w:rsid w:val="0034181E"/>
    <w:rsid w:val="00341A53"/>
    <w:rsid w:val="00344A72"/>
    <w:rsid w:val="0034719C"/>
    <w:rsid w:val="00354059"/>
    <w:rsid w:val="003558FC"/>
    <w:rsid w:val="003615A4"/>
    <w:rsid w:val="00361E12"/>
    <w:rsid w:val="00367D35"/>
    <w:rsid w:val="00380EEE"/>
    <w:rsid w:val="003874DF"/>
    <w:rsid w:val="0039107A"/>
    <w:rsid w:val="00391645"/>
    <w:rsid w:val="00394DCB"/>
    <w:rsid w:val="003A73A1"/>
    <w:rsid w:val="003B2A9C"/>
    <w:rsid w:val="003C3FF9"/>
    <w:rsid w:val="003D0C4E"/>
    <w:rsid w:val="003D1362"/>
    <w:rsid w:val="003D3970"/>
    <w:rsid w:val="003F154B"/>
    <w:rsid w:val="00416E48"/>
    <w:rsid w:val="00423853"/>
    <w:rsid w:val="00430537"/>
    <w:rsid w:val="00435A13"/>
    <w:rsid w:val="0044084D"/>
    <w:rsid w:val="004536D9"/>
    <w:rsid w:val="004842AA"/>
    <w:rsid w:val="004B098C"/>
    <w:rsid w:val="004B68A0"/>
    <w:rsid w:val="004B78A9"/>
    <w:rsid w:val="004C1391"/>
    <w:rsid w:val="004D147B"/>
    <w:rsid w:val="004D7D14"/>
    <w:rsid w:val="005063FD"/>
    <w:rsid w:val="00517529"/>
    <w:rsid w:val="00523C30"/>
    <w:rsid w:val="005314DF"/>
    <w:rsid w:val="0053512C"/>
    <w:rsid w:val="0054428B"/>
    <w:rsid w:val="00544656"/>
    <w:rsid w:val="00546204"/>
    <w:rsid w:val="00551E24"/>
    <w:rsid w:val="00554D52"/>
    <w:rsid w:val="005552D8"/>
    <w:rsid w:val="00557534"/>
    <w:rsid w:val="00560A92"/>
    <w:rsid w:val="00564569"/>
    <w:rsid w:val="005670A4"/>
    <w:rsid w:val="00572653"/>
    <w:rsid w:val="00576219"/>
    <w:rsid w:val="00585A87"/>
    <w:rsid w:val="005B5CE1"/>
    <w:rsid w:val="005B6CAD"/>
    <w:rsid w:val="005C5811"/>
    <w:rsid w:val="005D3E27"/>
    <w:rsid w:val="005E1AFD"/>
    <w:rsid w:val="005E3AED"/>
    <w:rsid w:val="005E45BB"/>
    <w:rsid w:val="00602834"/>
    <w:rsid w:val="00614938"/>
    <w:rsid w:val="0062217E"/>
    <w:rsid w:val="00630797"/>
    <w:rsid w:val="00631CF7"/>
    <w:rsid w:val="00633214"/>
    <w:rsid w:val="00662BB2"/>
    <w:rsid w:val="00673927"/>
    <w:rsid w:val="00674948"/>
    <w:rsid w:val="00680609"/>
    <w:rsid w:val="006A01AC"/>
    <w:rsid w:val="006A0691"/>
    <w:rsid w:val="006B6633"/>
    <w:rsid w:val="006C40F5"/>
    <w:rsid w:val="006D7761"/>
    <w:rsid w:val="006E16BD"/>
    <w:rsid w:val="006E7F14"/>
    <w:rsid w:val="006F3BB9"/>
    <w:rsid w:val="006F571B"/>
    <w:rsid w:val="006F72D7"/>
    <w:rsid w:val="0070258E"/>
    <w:rsid w:val="007056E1"/>
    <w:rsid w:val="00713327"/>
    <w:rsid w:val="00715593"/>
    <w:rsid w:val="00715BFF"/>
    <w:rsid w:val="00715D46"/>
    <w:rsid w:val="007169FD"/>
    <w:rsid w:val="0075695A"/>
    <w:rsid w:val="00762210"/>
    <w:rsid w:val="007635C0"/>
    <w:rsid w:val="00764327"/>
    <w:rsid w:val="00774C9F"/>
    <w:rsid w:val="00781546"/>
    <w:rsid w:val="00793D43"/>
    <w:rsid w:val="007A1DE8"/>
    <w:rsid w:val="007C0DDE"/>
    <w:rsid w:val="007D54FC"/>
    <w:rsid w:val="007D5BF7"/>
    <w:rsid w:val="007F212C"/>
    <w:rsid w:val="007F678A"/>
    <w:rsid w:val="00813256"/>
    <w:rsid w:val="008150A2"/>
    <w:rsid w:val="00821A56"/>
    <w:rsid w:val="00835858"/>
    <w:rsid w:val="00836D3E"/>
    <w:rsid w:val="00840F93"/>
    <w:rsid w:val="008471FC"/>
    <w:rsid w:val="008545B6"/>
    <w:rsid w:val="00862B06"/>
    <w:rsid w:val="00884AD8"/>
    <w:rsid w:val="00886BAD"/>
    <w:rsid w:val="008919F2"/>
    <w:rsid w:val="008B041F"/>
    <w:rsid w:val="008D1DAE"/>
    <w:rsid w:val="008D4634"/>
    <w:rsid w:val="008D5618"/>
    <w:rsid w:val="008D7BDF"/>
    <w:rsid w:val="008E0280"/>
    <w:rsid w:val="008E14F5"/>
    <w:rsid w:val="008E5A22"/>
    <w:rsid w:val="008F0B50"/>
    <w:rsid w:val="008F239A"/>
    <w:rsid w:val="008F2651"/>
    <w:rsid w:val="00906C34"/>
    <w:rsid w:val="0091786B"/>
    <w:rsid w:val="00930DD9"/>
    <w:rsid w:val="00933FFC"/>
    <w:rsid w:val="009370A4"/>
    <w:rsid w:val="0094756E"/>
    <w:rsid w:val="00952A9A"/>
    <w:rsid w:val="00972454"/>
    <w:rsid w:val="00974320"/>
    <w:rsid w:val="00975392"/>
    <w:rsid w:val="00980308"/>
    <w:rsid w:val="00983727"/>
    <w:rsid w:val="00990E9B"/>
    <w:rsid w:val="009A48C6"/>
    <w:rsid w:val="009B2B8E"/>
    <w:rsid w:val="009D51E1"/>
    <w:rsid w:val="009E7F4A"/>
    <w:rsid w:val="009F16B0"/>
    <w:rsid w:val="009F685F"/>
    <w:rsid w:val="009F6B1C"/>
    <w:rsid w:val="00A10E66"/>
    <w:rsid w:val="00A1244E"/>
    <w:rsid w:val="00A13F4E"/>
    <w:rsid w:val="00A13FDE"/>
    <w:rsid w:val="00A36D5A"/>
    <w:rsid w:val="00A42C73"/>
    <w:rsid w:val="00A6392F"/>
    <w:rsid w:val="00A91D3E"/>
    <w:rsid w:val="00AB033C"/>
    <w:rsid w:val="00AB1A32"/>
    <w:rsid w:val="00AB2D18"/>
    <w:rsid w:val="00AC4752"/>
    <w:rsid w:val="00AD2EA7"/>
    <w:rsid w:val="00AE02A8"/>
    <w:rsid w:val="00AF4CC6"/>
    <w:rsid w:val="00AF635C"/>
    <w:rsid w:val="00B028F8"/>
    <w:rsid w:val="00B04316"/>
    <w:rsid w:val="00B050A2"/>
    <w:rsid w:val="00B11C4F"/>
    <w:rsid w:val="00B17C15"/>
    <w:rsid w:val="00B3444E"/>
    <w:rsid w:val="00B46BBD"/>
    <w:rsid w:val="00B54A77"/>
    <w:rsid w:val="00B6079E"/>
    <w:rsid w:val="00B71187"/>
    <w:rsid w:val="00BA33FA"/>
    <w:rsid w:val="00BB00D0"/>
    <w:rsid w:val="00BB33BA"/>
    <w:rsid w:val="00BC1A62"/>
    <w:rsid w:val="00BD078E"/>
    <w:rsid w:val="00BD3CCF"/>
    <w:rsid w:val="00BD5CE0"/>
    <w:rsid w:val="00BE0CC9"/>
    <w:rsid w:val="00BF377D"/>
    <w:rsid w:val="00BF4162"/>
    <w:rsid w:val="00BF4D7C"/>
    <w:rsid w:val="00BF7AB7"/>
    <w:rsid w:val="00C00215"/>
    <w:rsid w:val="00C04AEE"/>
    <w:rsid w:val="00C05823"/>
    <w:rsid w:val="00C24F66"/>
    <w:rsid w:val="00C27B07"/>
    <w:rsid w:val="00C3359E"/>
    <w:rsid w:val="00C41FC5"/>
    <w:rsid w:val="00C56B16"/>
    <w:rsid w:val="00C656E3"/>
    <w:rsid w:val="00C83346"/>
    <w:rsid w:val="00CA2BE2"/>
    <w:rsid w:val="00CA583B"/>
    <w:rsid w:val="00CA5F0B"/>
    <w:rsid w:val="00CA65B2"/>
    <w:rsid w:val="00CC41DD"/>
    <w:rsid w:val="00CE05C5"/>
    <w:rsid w:val="00CF2B77"/>
    <w:rsid w:val="00CF4303"/>
    <w:rsid w:val="00CF56A1"/>
    <w:rsid w:val="00D13C2B"/>
    <w:rsid w:val="00D16555"/>
    <w:rsid w:val="00D2351F"/>
    <w:rsid w:val="00D34894"/>
    <w:rsid w:val="00D40650"/>
    <w:rsid w:val="00D41A42"/>
    <w:rsid w:val="00D47266"/>
    <w:rsid w:val="00D532D0"/>
    <w:rsid w:val="00D56F85"/>
    <w:rsid w:val="00D638DF"/>
    <w:rsid w:val="00D9297B"/>
    <w:rsid w:val="00DA067B"/>
    <w:rsid w:val="00DC6085"/>
    <w:rsid w:val="00DD5285"/>
    <w:rsid w:val="00DE5AB4"/>
    <w:rsid w:val="00DF1B4C"/>
    <w:rsid w:val="00DF44DF"/>
    <w:rsid w:val="00E023F6"/>
    <w:rsid w:val="00E03DBB"/>
    <w:rsid w:val="00E064EF"/>
    <w:rsid w:val="00E168A6"/>
    <w:rsid w:val="00E45DA6"/>
    <w:rsid w:val="00E45E6A"/>
    <w:rsid w:val="00E619A9"/>
    <w:rsid w:val="00E71A57"/>
    <w:rsid w:val="00E77D61"/>
    <w:rsid w:val="00E82F60"/>
    <w:rsid w:val="00E83E70"/>
    <w:rsid w:val="00E9177F"/>
    <w:rsid w:val="00E9328C"/>
    <w:rsid w:val="00EA527F"/>
    <w:rsid w:val="00EA73BA"/>
    <w:rsid w:val="00EB1E88"/>
    <w:rsid w:val="00EB7875"/>
    <w:rsid w:val="00EC3660"/>
    <w:rsid w:val="00ED7EA6"/>
    <w:rsid w:val="00EE2517"/>
    <w:rsid w:val="00EF2ADE"/>
    <w:rsid w:val="00EF7DE4"/>
    <w:rsid w:val="00F00B23"/>
    <w:rsid w:val="00F07AC0"/>
    <w:rsid w:val="00F40580"/>
    <w:rsid w:val="00F503C9"/>
    <w:rsid w:val="00F570C4"/>
    <w:rsid w:val="00F72157"/>
    <w:rsid w:val="00F75848"/>
    <w:rsid w:val="00F86D6F"/>
    <w:rsid w:val="00F94327"/>
    <w:rsid w:val="00F9645B"/>
    <w:rsid w:val="00F9773D"/>
    <w:rsid w:val="00FA7E95"/>
    <w:rsid w:val="00FB0C96"/>
    <w:rsid w:val="00FB36DC"/>
    <w:rsid w:val="00FD008E"/>
    <w:rsid w:val="00FD26D7"/>
    <w:rsid w:val="00FD3081"/>
    <w:rsid w:val="00FD4B34"/>
    <w:rsid w:val="00FD709A"/>
    <w:rsid w:val="00FE2D4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6156AB98-80FB-4B42-81AB-9441367B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204"/>
    <w:pPr>
      <w:widowControl w:val="0"/>
      <w:suppressAutoHyphens/>
      <w:spacing w:line="238" w:lineRule="exact"/>
      <w:jc w:val="both"/>
    </w:pPr>
    <w:rPr>
      <w:rFonts w:eastAsia="SimSun"/>
      <w:kern w:val="1"/>
      <w:sz w:val="24"/>
      <w:szCs w:val="24"/>
      <w:lang w:eastAsia="zh-CN" w:bidi="hi-IN"/>
    </w:rPr>
  </w:style>
  <w:style w:type="paragraph" w:styleId="Heading1">
    <w:name w:val="heading 1"/>
    <w:basedOn w:val="Normal"/>
    <w:next w:val="Normal"/>
    <w:link w:val="Heading1Char"/>
    <w:uiPriority w:val="9"/>
    <w:qFormat/>
    <w:rsid w:val="00BB00D0"/>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Heading3">
    <w:name w:val="heading 3"/>
    <w:basedOn w:val="Normal"/>
    <w:next w:val="Normal"/>
    <w:link w:val="Heading3Char"/>
    <w:uiPriority w:val="9"/>
    <w:semiHidden/>
    <w:unhideWhenUsed/>
    <w:qFormat/>
    <w:rsid w:val="00BB00D0"/>
    <w:pPr>
      <w:keepNext/>
      <w:keepLines/>
      <w:spacing w:before="40"/>
      <w:outlineLvl w:val="2"/>
    </w:pPr>
    <w:rPr>
      <w:rFonts w:asciiTheme="majorHAnsi" w:eastAsiaTheme="majorEastAsia" w:hAnsiTheme="majorHAnsi" w:cs="Mangal"/>
      <w:color w:val="243F60" w:themeColor="accent1" w:themeShade="7F"/>
      <w:szCs w:val="21"/>
    </w:rPr>
  </w:style>
  <w:style w:type="paragraph" w:styleId="Heading4">
    <w:name w:val="heading 4"/>
    <w:basedOn w:val="Normal"/>
    <w:next w:val="Normal"/>
    <w:link w:val="Heading4Char"/>
    <w:uiPriority w:val="9"/>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Heading5">
    <w:name w:val="heading 5"/>
    <w:basedOn w:val="Normal"/>
    <w:next w:val="Normal"/>
    <w:link w:val="Heading5Char"/>
    <w:uiPriority w:val="9"/>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Heading6">
    <w:name w:val="heading 6"/>
    <w:basedOn w:val="Normal"/>
    <w:next w:val="Normal"/>
    <w:link w:val="Heading6Char"/>
    <w:uiPriority w:val="9"/>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Heading7">
    <w:name w:val="heading 7"/>
    <w:basedOn w:val="Normal"/>
    <w:next w:val="Normal"/>
    <w:link w:val="Heading7Char"/>
    <w:uiPriority w:val="9"/>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Heading8">
    <w:name w:val="heading 8"/>
    <w:basedOn w:val="Normal"/>
    <w:next w:val="Normal"/>
    <w:link w:val="Heading8Char"/>
    <w:uiPriority w:val="9"/>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Heading9">
    <w:name w:val="heading 9"/>
    <w:basedOn w:val="Normal"/>
    <w:next w:val="Normal"/>
    <w:link w:val="Heading9Char"/>
    <w:uiPriority w:val="9"/>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00D0"/>
    <w:rPr>
      <w:rFonts w:asciiTheme="majorHAnsi" w:eastAsiaTheme="majorEastAsia" w:hAnsiTheme="majorHAnsi" w:cs="Mangal"/>
      <w:color w:val="365F91" w:themeColor="accent1" w:themeShade="BF"/>
      <w:kern w:val="1"/>
      <w:sz w:val="29"/>
      <w:szCs w:val="29"/>
      <w:lang w:val="x-none" w:eastAsia="zh-CN" w:bidi="hi-IN"/>
    </w:rPr>
  </w:style>
  <w:style w:type="character" w:customStyle="1" w:styleId="Heading3Char">
    <w:name w:val="Heading 3 Char"/>
    <w:basedOn w:val="DefaultParagraphFont"/>
    <w:link w:val="Heading3"/>
    <w:uiPriority w:val="9"/>
    <w:semiHidden/>
    <w:locked/>
    <w:rsid w:val="00BB00D0"/>
    <w:rPr>
      <w:rFonts w:asciiTheme="majorHAnsi" w:eastAsiaTheme="majorEastAsia" w:hAnsiTheme="majorHAnsi" w:cs="Mangal"/>
      <w:color w:val="243F60" w:themeColor="accent1" w:themeShade="7F"/>
      <w:kern w:val="1"/>
      <w:sz w:val="21"/>
      <w:szCs w:val="21"/>
      <w:lang w:val="x-none" w:eastAsia="zh-CN" w:bidi="hi-IN"/>
    </w:rPr>
  </w:style>
  <w:style w:type="character" w:customStyle="1" w:styleId="Heading4Char">
    <w:name w:val="Heading 4 Char"/>
    <w:basedOn w:val="DefaultParagraphFont"/>
    <w:link w:val="Heading4"/>
    <w:uiPriority w:val="9"/>
    <w:locked/>
    <w:rsid w:val="00DF44DF"/>
    <w:rPr>
      <w:rFonts w:cs="Times New Roman"/>
      <w:b/>
      <w:bCs/>
      <w:color w:val="000000"/>
      <w:sz w:val="28"/>
      <w:szCs w:val="28"/>
      <w:u w:color="000000"/>
    </w:rPr>
  </w:style>
  <w:style w:type="character" w:customStyle="1" w:styleId="Heading5Char">
    <w:name w:val="Heading 5 Char"/>
    <w:basedOn w:val="DefaultParagraphFont"/>
    <w:link w:val="Heading5"/>
    <w:uiPriority w:val="9"/>
    <w:locked/>
    <w:rsid w:val="00DF44DF"/>
    <w:rPr>
      <w:rFonts w:cs="Times New Roman"/>
      <w:b/>
      <w:bCs/>
      <w:i/>
      <w:iCs/>
      <w:color w:val="000000"/>
      <w:sz w:val="26"/>
      <w:szCs w:val="26"/>
      <w:u w:color="000000"/>
    </w:rPr>
  </w:style>
  <w:style w:type="character" w:customStyle="1" w:styleId="Heading6Char">
    <w:name w:val="Heading 6 Char"/>
    <w:basedOn w:val="DefaultParagraphFont"/>
    <w:link w:val="Heading6"/>
    <w:uiPriority w:val="9"/>
    <w:locked/>
    <w:rsid w:val="00DF44DF"/>
    <w:rPr>
      <w:rFonts w:cs="Times New Roman"/>
      <w:b/>
      <w:bCs/>
      <w:color w:val="000000"/>
      <w:sz w:val="22"/>
      <w:szCs w:val="22"/>
      <w:u w:color="000000"/>
    </w:rPr>
  </w:style>
  <w:style w:type="character" w:customStyle="1" w:styleId="Heading7Char">
    <w:name w:val="Heading 7 Char"/>
    <w:basedOn w:val="DefaultParagraphFont"/>
    <w:link w:val="Heading7"/>
    <w:uiPriority w:val="9"/>
    <w:locked/>
    <w:rsid w:val="00DF44DF"/>
    <w:rPr>
      <w:rFonts w:cs="Times New Roman"/>
      <w:color w:val="000000"/>
      <w:sz w:val="24"/>
      <w:szCs w:val="24"/>
      <w:u w:color="000000"/>
    </w:rPr>
  </w:style>
  <w:style w:type="character" w:customStyle="1" w:styleId="Heading8Char">
    <w:name w:val="Heading 8 Char"/>
    <w:basedOn w:val="DefaultParagraphFont"/>
    <w:link w:val="Heading8"/>
    <w:uiPriority w:val="9"/>
    <w:locked/>
    <w:rsid w:val="00DF44DF"/>
    <w:rPr>
      <w:rFonts w:cs="Times New Roman"/>
      <w:i/>
      <w:iCs/>
      <w:color w:val="000000"/>
      <w:sz w:val="24"/>
      <w:szCs w:val="24"/>
      <w:u w:color="000000"/>
    </w:rPr>
  </w:style>
  <w:style w:type="character" w:customStyle="1" w:styleId="Heading9Char">
    <w:name w:val="Heading 9 Char"/>
    <w:basedOn w:val="DefaultParagraphFont"/>
    <w:link w:val="Heading9"/>
    <w:uiPriority w:val="9"/>
    <w:locked/>
    <w:rsid w:val="00DF44DF"/>
    <w:rPr>
      <w:rFonts w:ascii="Arial" w:hAnsi="Arial" w:cs="Arial"/>
      <w:color w:val="000000"/>
      <w:sz w:val="22"/>
      <w:szCs w:val="22"/>
      <w:u w:color="000000"/>
    </w:rPr>
  </w:style>
  <w:style w:type="character" w:styleId="Hyperlink">
    <w:name w:val="Hyperlink"/>
    <w:basedOn w:val="DefaultParagraphFont"/>
    <w:uiPriority w:val="99"/>
    <w:rsid w:val="00D40650"/>
    <w:rPr>
      <w:rFonts w:cs="Times New Roman"/>
      <w:color w:val="000080"/>
      <w:u w:val="single"/>
    </w:rPr>
  </w:style>
  <w:style w:type="character" w:customStyle="1" w:styleId="NumberingSymbols">
    <w:name w:val="Numbering Symbols"/>
    <w:rsid w:val="00D40650"/>
  </w:style>
  <w:style w:type="paragraph" w:customStyle="1" w:styleId="Heading">
    <w:name w:val="Heading"/>
    <w:basedOn w:val="Normal"/>
    <w:next w:val="Normal"/>
    <w:rsid w:val="00D40650"/>
    <w:pPr>
      <w:keepNext/>
      <w:spacing w:before="240" w:after="120"/>
    </w:pPr>
    <w:rPr>
      <w:rFonts w:ascii="Arial" w:eastAsia="Microsoft YaHei" w:hAnsi="Arial"/>
      <w:sz w:val="28"/>
      <w:szCs w:val="28"/>
    </w:rPr>
  </w:style>
  <w:style w:type="paragraph" w:styleId="Footer">
    <w:name w:val="footer"/>
    <w:basedOn w:val="Normal"/>
    <w:link w:val="FooterChar"/>
    <w:uiPriority w:val="99"/>
    <w:unhideWhenUsed/>
    <w:rsid w:val="007056E1"/>
    <w:pPr>
      <w:tabs>
        <w:tab w:val="center" w:pos="4536"/>
        <w:tab w:val="right" w:pos="9072"/>
      </w:tabs>
      <w:spacing w:line="240" w:lineRule="auto"/>
    </w:pPr>
    <w:rPr>
      <w:rFonts w:cs="Mangal"/>
      <w:szCs w:val="21"/>
    </w:rPr>
  </w:style>
  <w:style w:type="character" w:customStyle="1" w:styleId="FooterChar">
    <w:name w:val="Footer Char"/>
    <w:basedOn w:val="DefaultParagraphFont"/>
    <w:link w:val="Footer"/>
    <w:uiPriority w:val="99"/>
    <w:locked/>
    <w:rsid w:val="007056E1"/>
    <w:rPr>
      <w:rFonts w:eastAsia="SimSun" w:cs="Mangal"/>
      <w:kern w:val="1"/>
      <w:sz w:val="21"/>
      <w:szCs w:val="21"/>
      <w:lang w:val="x-none" w:eastAsia="zh-CN" w:bidi="hi-IN"/>
    </w:rPr>
  </w:style>
  <w:style w:type="paragraph" w:customStyle="1" w:styleId="TableHeading">
    <w:name w:val="Table Heading"/>
    <w:basedOn w:val="TableContents"/>
    <w:rsid w:val="00D40650"/>
    <w:pPr>
      <w:jc w:val="center"/>
    </w:pPr>
    <w:rPr>
      <w:b/>
      <w:bCs/>
    </w:rPr>
  </w:style>
  <w:style w:type="paragraph" w:customStyle="1" w:styleId="TableContents">
    <w:name w:val="Table Contents"/>
    <w:basedOn w:val="Normal"/>
    <w:rsid w:val="00D40650"/>
    <w:pPr>
      <w:suppressLineNumbers/>
    </w:pPr>
  </w:style>
  <w:style w:type="paragraph" w:styleId="List">
    <w:name w:val="List"/>
    <w:basedOn w:val="Normal"/>
    <w:uiPriority w:val="99"/>
    <w:rsid w:val="00546204"/>
    <w:pPr>
      <w:spacing w:after="120"/>
    </w:pPr>
  </w:style>
  <w:style w:type="paragraph" w:styleId="Header">
    <w:name w:val="header"/>
    <w:basedOn w:val="Normal"/>
    <w:link w:val="HeaderChar"/>
    <w:uiPriority w:val="99"/>
    <w:unhideWhenUsed/>
    <w:rsid w:val="007056E1"/>
    <w:pPr>
      <w:tabs>
        <w:tab w:val="center" w:pos="4536"/>
        <w:tab w:val="right" w:pos="9072"/>
      </w:tabs>
      <w:spacing w:line="240" w:lineRule="auto"/>
    </w:pPr>
    <w:rPr>
      <w:rFonts w:cs="Mangal"/>
      <w:szCs w:val="21"/>
    </w:rPr>
  </w:style>
  <w:style w:type="character" w:customStyle="1" w:styleId="HeaderChar">
    <w:name w:val="Header Char"/>
    <w:basedOn w:val="DefaultParagraphFont"/>
    <w:link w:val="Header"/>
    <w:uiPriority w:val="99"/>
    <w:locked/>
    <w:rsid w:val="007056E1"/>
    <w:rPr>
      <w:rFonts w:eastAsia="SimSun" w:cs="Mangal"/>
      <w:kern w:val="1"/>
      <w:sz w:val="21"/>
      <w:szCs w:val="21"/>
      <w:lang w:val="x-none" w:eastAsia="zh-CN" w:bidi="hi-IN"/>
    </w:rPr>
  </w:style>
  <w:style w:type="paragraph" w:customStyle="1" w:styleId="Index">
    <w:name w:val="Index"/>
    <w:basedOn w:val="Normal"/>
    <w:rsid w:val="00D40650"/>
    <w:pPr>
      <w:suppressLineNumbers/>
    </w:pPr>
  </w:style>
  <w:style w:type="paragraph" w:styleId="List2">
    <w:name w:val="List 2"/>
    <w:basedOn w:val="Normal"/>
    <w:uiPriority w:val="99"/>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835858"/>
    <w:pPr>
      <w:keepNext/>
      <w:keepLines/>
      <w:suppressLineNumbers/>
    </w:pPr>
    <w:rPr>
      <w:rFonts w:eastAsia="SimSun"/>
      <w:bCs/>
      <w:kern w:val="1"/>
      <w:lang w:eastAsia="zh-CN" w:bidi="hi-IN"/>
    </w:rPr>
  </w:style>
  <w:style w:type="paragraph" w:customStyle="1" w:styleId="Adressaat">
    <w:name w:val="Adressaat"/>
    <w:autoRedefine/>
    <w:qFormat/>
    <w:rsid w:val="00835858"/>
    <w:rPr>
      <w:rFonts w:eastAsia="SimSun"/>
      <w:kern w:val="24"/>
      <w:sz w:val="24"/>
      <w:szCs w:val="24"/>
      <w:lang w:eastAsia="zh-CN" w:bidi="hi-IN"/>
    </w:rPr>
  </w:style>
  <w:style w:type="paragraph" w:styleId="Title">
    <w:name w:val="Title"/>
    <w:basedOn w:val="Normal"/>
    <w:link w:val="TitleChar"/>
    <w:autoRedefine/>
    <w:uiPriority w:val="10"/>
    <w:qFormat/>
    <w:rsid w:val="00835858"/>
    <w:pPr>
      <w:widowControl/>
      <w:suppressAutoHyphens w:val="0"/>
      <w:spacing w:after="560" w:line="240" w:lineRule="auto"/>
      <w:jc w:val="left"/>
    </w:pPr>
    <w:rPr>
      <w:b/>
    </w:rPr>
  </w:style>
  <w:style w:type="character" w:customStyle="1" w:styleId="TitleChar">
    <w:name w:val="Title Char"/>
    <w:basedOn w:val="DefaultParagraphFont"/>
    <w:link w:val="Title"/>
    <w:uiPriority w:val="10"/>
    <w:locked/>
    <w:rPr>
      <w:rFonts w:asciiTheme="majorHAnsi" w:eastAsiaTheme="majorEastAsia" w:hAnsiTheme="majorHAnsi" w:cs="Mangal"/>
      <w:b/>
      <w:bCs/>
      <w:kern w:val="28"/>
      <w:sz w:val="29"/>
      <w:szCs w:val="29"/>
      <w:lang w:val="x-none" w:eastAsia="zh-CN" w:bidi="hi-IN"/>
    </w:rPr>
  </w:style>
  <w:style w:type="paragraph" w:customStyle="1" w:styleId="Snum">
    <w:name w:val="Sõnum"/>
    <w:autoRedefine/>
    <w:qFormat/>
    <w:rsid w:val="007056E1"/>
    <w:pPr>
      <w:jc w:val="both"/>
    </w:pPr>
    <w:rPr>
      <w:rFonts w:eastAsia="SimSun" w:cs="Mangal"/>
      <w:kern w:val="1"/>
      <w:sz w:val="24"/>
      <w:szCs w:val="24"/>
      <w:lang w:eastAsia="zh-CN" w:bidi="hi-IN"/>
    </w:rPr>
  </w:style>
  <w:style w:type="paragraph" w:styleId="BalloonText">
    <w:name w:val="Balloon Text"/>
    <w:basedOn w:val="Normal"/>
    <w:link w:val="BalloonTextChar"/>
    <w:uiPriority w:val="99"/>
    <w:semiHidden/>
    <w:unhideWhenUsed/>
    <w:rsid w:val="006A01AC"/>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6A01AC"/>
    <w:rPr>
      <w:rFonts w:ascii="Tahoma" w:eastAsia="SimSun" w:hAnsi="Tahoma" w:cs="Mangal"/>
      <w:kern w:val="1"/>
      <w:sz w:val="14"/>
      <w:szCs w:val="14"/>
      <w:lang w:val="x-none" w:eastAsia="zh-CN" w:bidi="hi-IN"/>
    </w:rPr>
  </w:style>
  <w:style w:type="paragraph" w:customStyle="1" w:styleId="Jalus">
    <w:name w:val="Jalus"/>
    <w:autoRedefine/>
    <w:qFormat/>
    <w:rsid w:val="00715D46"/>
    <w:pPr>
      <w:widowControl w:val="0"/>
      <w:suppressAutoHyphens/>
    </w:pPr>
    <w:rPr>
      <w:rFonts w:eastAsia="SimSun" w:cs="Mangal"/>
      <w:kern w:val="1"/>
      <w:szCs w:val="24"/>
      <w:lang w:eastAsia="zh-CN" w:bidi="hi-IN"/>
    </w:rPr>
  </w:style>
  <w:style w:type="table" w:styleId="TableGrid">
    <w:name w:val="Table Grid"/>
    <w:basedOn w:val="TableNormal"/>
    <w:uiPriority w:val="59"/>
    <w:rsid w:val="0077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D3970"/>
    <w:rPr>
      <w:rFonts w:ascii="Calibri" w:hAnsi="Calibri"/>
      <w:sz w:val="22"/>
      <w:szCs w:val="22"/>
      <w:lang w:eastAsia="en-US"/>
    </w:rPr>
  </w:style>
  <w:style w:type="paragraph" w:styleId="ListParagraph">
    <w:name w:val="List Paragraph"/>
    <w:basedOn w:val="Normal"/>
    <w:uiPriority w:val="34"/>
    <w:qFormat/>
    <w:rsid w:val="003D3970"/>
    <w:pPr>
      <w:widowControl/>
      <w:suppressAutoHyphens w:val="0"/>
      <w:spacing w:after="160" w:line="259" w:lineRule="auto"/>
      <w:ind w:left="720"/>
      <w:contextualSpacing/>
      <w:jc w:val="left"/>
    </w:pPr>
    <w:rPr>
      <w:rFonts w:asciiTheme="minorHAnsi" w:eastAsia="Times New Roman" w:hAnsiTheme="minorHAnsi"/>
      <w:kern w:val="0"/>
      <w:sz w:val="22"/>
      <w:szCs w:val="22"/>
      <w:lang w:eastAsia="en-US" w:bidi="ar-SA"/>
    </w:rPr>
  </w:style>
  <w:style w:type="paragraph" w:customStyle="1" w:styleId="Default">
    <w:name w:val="Default"/>
    <w:rsid w:val="003D3970"/>
    <w:pPr>
      <w:autoSpaceDE w:val="0"/>
      <w:autoSpaceDN w:val="0"/>
      <w:adjustRightInd w:val="0"/>
    </w:pPr>
    <w:rPr>
      <w:rFonts w:ascii="Calibri" w:hAnsi="Calibri" w:cs="Calibri"/>
      <w:color w:val="000000"/>
      <w:sz w:val="24"/>
      <w:szCs w:val="24"/>
    </w:rPr>
  </w:style>
  <w:style w:type="paragraph" w:customStyle="1" w:styleId="Style1">
    <w:name w:val="Style1"/>
    <w:basedOn w:val="Normal"/>
    <w:rsid w:val="003D3970"/>
    <w:pPr>
      <w:widowControl/>
      <w:suppressAutoHyphens w:val="0"/>
      <w:spacing w:line="240" w:lineRule="auto"/>
      <w:ind w:left="425" w:hanging="425"/>
    </w:pPr>
    <w:rPr>
      <w:rFonts w:eastAsia="Times New Roman"/>
      <w:kern w:val="0"/>
      <w:szCs w:val="20"/>
      <w:lang w:val="en-GB" w:eastAsia="ar-SA" w:bidi="ar-SA"/>
    </w:rPr>
  </w:style>
  <w:style w:type="character" w:customStyle="1" w:styleId="NoSpacingChar">
    <w:name w:val="No Spacing Char"/>
    <w:link w:val="NoSpacing"/>
    <w:uiPriority w:val="1"/>
    <w:locked/>
    <w:rsid w:val="003D3970"/>
    <w:rPr>
      <w:rFonts w:ascii="Calibri" w:hAnsi="Calibri"/>
      <w:sz w:val="22"/>
      <w:lang w:val="x-none" w:eastAsia="en-US"/>
    </w:rPr>
  </w:style>
  <w:style w:type="character" w:styleId="CommentReference">
    <w:name w:val="annotation reference"/>
    <w:basedOn w:val="DefaultParagraphFont"/>
    <w:uiPriority w:val="99"/>
    <w:semiHidden/>
    <w:unhideWhenUsed/>
    <w:rsid w:val="00764327"/>
    <w:rPr>
      <w:rFonts w:cs="Times New Roman"/>
      <w:sz w:val="16"/>
      <w:szCs w:val="16"/>
    </w:rPr>
  </w:style>
  <w:style w:type="paragraph" w:styleId="CommentText">
    <w:name w:val="annotation text"/>
    <w:basedOn w:val="Normal"/>
    <w:link w:val="CommentTextChar"/>
    <w:uiPriority w:val="99"/>
    <w:semiHidden/>
    <w:unhideWhenUsed/>
    <w:rsid w:val="00764327"/>
    <w:pPr>
      <w:spacing w:line="240" w:lineRule="auto"/>
    </w:pPr>
    <w:rPr>
      <w:rFonts w:cs="Mangal"/>
      <w:sz w:val="20"/>
      <w:szCs w:val="18"/>
    </w:rPr>
  </w:style>
  <w:style w:type="character" w:customStyle="1" w:styleId="CommentTextChar">
    <w:name w:val="Comment Text Char"/>
    <w:basedOn w:val="DefaultParagraphFont"/>
    <w:link w:val="CommentText"/>
    <w:uiPriority w:val="99"/>
    <w:semiHidden/>
    <w:locked/>
    <w:rsid w:val="00764327"/>
    <w:rPr>
      <w:rFonts w:eastAsia="SimSun" w:cs="Mangal"/>
      <w:kern w:val="1"/>
      <w:sz w:val="18"/>
      <w:szCs w:val="18"/>
      <w:lang w:val="x-none" w:eastAsia="zh-CN" w:bidi="hi-IN"/>
    </w:rPr>
  </w:style>
  <w:style w:type="paragraph" w:styleId="CommentSubject">
    <w:name w:val="annotation subject"/>
    <w:basedOn w:val="CommentText"/>
    <w:next w:val="CommentText"/>
    <w:link w:val="CommentSubjectChar"/>
    <w:uiPriority w:val="99"/>
    <w:semiHidden/>
    <w:unhideWhenUsed/>
    <w:rsid w:val="00764327"/>
    <w:rPr>
      <w:b/>
      <w:bCs/>
    </w:rPr>
  </w:style>
  <w:style w:type="character" w:customStyle="1" w:styleId="CommentSubjectChar">
    <w:name w:val="Comment Subject Char"/>
    <w:basedOn w:val="CommentTextChar"/>
    <w:link w:val="CommentSubject"/>
    <w:uiPriority w:val="99"/>
    <w:semiHidden/>
    <w:locked/>
    <w:rsid w:val="00764327"/>
    <w:rPr>
      <w:rFonts w:eastAsia="SimSun" w:cs="Mangal"/>
      <w:b/>
      <w:bCs/>
      <w:kern w:val="1"/>
      <w:sz w:val="18"/>
      <w:szCs w:val="18"/>
      <w:lang w:val="x-none" w:eastAsia="zh-CN" w:bidi="hi-IN"/>
    </w:rPr>
  </w:style>
  <w:style w:type="paragraph" w:styleId="NormalWeb">
    <w:name w:val="Normal (Web)"/>
    <w:basedOn w:val="Normal"/>
    <w:uiPriority w:val="99"/>
    <w:unhideWhenUsed/>
    <w:rsid w:val="00A36D5A"/>
    <w:pPr>
      <w:widowControl/>
      <w:suppressAutoHyphens w:val="0"/>
      <w:spacing w:before="100" w:beforeAutospacing="1" w:after="100" w:afterAutospacing="1" w:line="240" w:lineRule="auto"/>
      <w:jc w:val="left"/>
    </w:pPr>
    <w:rPr>
      <w:rFonts w:eastAsia="Times New Roman"/>
      <w:kern w:val="0"/>
      <w:lang w:eastAsia="et-E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1642">
      <w:marLeft w:val="0"/>
      <w:marRight w:val="0"/>
      <w:marTop w:val="0"/>
      <w:marBottom w:val="0"/>
      <w:divBdr>
        <w:top w:val="none" w:sz="0" w:space="0" w:color="auto"/>
        <w:left w:val="none" w:sz="0" w:space="0" w:color="auto"/>
        <w:bottom w:val="none" w:sz="0" w:space="0" w:color="auto"/>
        <w:right w:val="none" w:sz="0" w:space="0" w:color="auto"/>
      </w:divBdr>
    </w:div>
    <w:div w:id="434251643">
      <w:marLeft w:val="0"/>
      <w:marRight w:val="0"/>
      <w:marTop w:val="0"/>
      <w:marBottom w:val="0"/>
      <w:divBdr>
        <w:top w:val="none" w:sz="0" w:space="0" w:color="auto"/>
        <w:left w:val="none" w:sz="0" w:space="0" w:color="auto"/>
        <w:bottom w:val="none" w:sz="0" w:space="0" w:color="auto"/>
        <w:right w:val="none" w:sz="0" w:space="0" w:color="auto"/>
      </w:divBdr>
    </w:div>
    <w:div w:id="434251644">
      <w:marLeft w:val="0"/>
      <w:marRight w:val="0"/>
      <w:marTop w:val="0"/>
      <w:marBottom w:val="0"/>
      <w:divBdr>
        <w:top w:val="none" w:sz="0" w:space="0" w:color="auto"/>
        <w:left w:val="none" w:sz="0" w:space="0" w:color="auto"/>
        <w:bottom w:val="none" w:sz="0" w:space="0" w:color="auto"/>
        <w:right w:val="none" w:sz="0" w:space="0" w:color="auto"/>
      </w:divBdr>
    </w:div>
    <w:div w:id="434251645">
      <w:marLeft w:val="0"/>
      <w:marRight w:val="0"/>
      <w:marTop w:val="0"/>
      <w:marBottom w:val="0"/>
      <w:divBdr>
        <w:top w:val="none" w:sz="0" w:space="0" w:color="auto"/>
        <w:left w:val="none" w:sz="0" w:space="0" w:color="auto"/>
        <w:bottom w:val="none" w:sz="0" w:space="0" w:color="auto"/>
        <w:right w:val="none" w:sz="0" w:space="0" w:color="auto"/>
      </w:divBdr>
    </w:div>
    <w:div w:id="434251646">
      <w:marLeft w:val="0"/>
      <w:marRight w:val="0"/>
      <w:marTop w:val="0"/>
      <w:marBottom w:val="0"/>
      <w:divBdr>
        <w:top w:val="none" w:sz="0" w:space="0" w:color="auto"/>
        <w:left w:val="none" w:sz="0" w:space="0" w:color="auto"/>
        <w:bottom w:val="none" w:sz="0" w:space="0" w:color="auto"/>
        <w:right w:val="none" w:sz="0" w:space="0" w:color="auto"/>
      </w:divBdr>
    </w:div>
    <w:div w:id="434251647">
      <w:marLeft w:val="0"/>
      <w:marRight w:val="0"/>
      <w:marTop w:val="0"/>
      <w:marBottom w:val="0"/>
      <w:divBdr>
        <w:top w:val="none" w:sz="0" w:space="0" w:color="auto"/>
        <w:left w:val="none" w:sz="0" w:space="0" w:color="auto"/>
        <w:bottom w:val="none" w:sz="0" w:space="0" w:color="auto"/>
        <w:right w:val="none" w:sz="0" w:space="0" w:color="auto"/>
      </w:divBdr>
    </w:div>
    <w:div w:id="434251648">
      <w:marLeft w:val="0"/>
      <w:marRight w:val="0"/>
      <w:marTop w:val="0"/>
      <w:marBottom w:val="0"/>
      <w:divBdr>
        <w:top w:val="none" w:sz="0" w:space="0" w:color="auto"/>
        <w:left w:val="none" w:sz="0" w:space="0" w:color="auto"/>
        <w:bottom w:val="none" w:sz="0" w:space="0" w:color="auto"/>
        <w:right w:val="none" w:sz="0" w:space="0" w:color="auto"/>
      </w:divBdr>
    </w:div>
    <w:div w:id="434251649">
      <w:marLeft w:val="0"/>
      <w:marRight w:val="0"/>
      <w:marTop w:val="0"/>
      <w:marBottom w:val="0"/>
      <w:divBdr>
        <w:top w:val="none" w:sz="0" w:space="0" w:color="auto"/>
        <w:left w:val="none" w:sz="0" w:space="0" w:color="auto"/>
        <w:bottom w:val="none" w:sz="0" w:space="0" w:color="auto"/>
        <w:right w:val="none" w:sz="0" w:space="0" w:color="auto"/>
      </w:divBdr>
    </w:div>
    <w:div w:id="434251650">
      <w:marLeft w:val="0"/>
      <w:marRight w:val="0"/>
      <w:marTop w:val="0"/>
      <w:marBottom w:val="0"/>
      <w:divBdr>
        <w:top w:val="none" w:sz="0" w:space="0" w:color="auto"/>
        <w:left w:val="none" w:sz="0" w:space="0" w:color="auto"/>
        <w:bottom w:val="none" w:sz="0" w:space="0" w:color="auto"/>
        <w:right w:val="none" w:sz="0" w:space="0" w:color="auto"/>
      </w:divBdr>
    </w:div>
    <w:div w:id="434251651">
      <w:marLeft w:val="0"/>
      <w:marRight w:val="0"/>
      <w:marTop w:val="0"/>
      <w:marBottom w:val="0"/>
      <w:divBdr>
        <w:top w:val="none" w:sz="0" w:space="0" w:color="auto"/>
        <w:left w:val="none" w:sz="0" w:space="0" w:color="auto"/>
        <w:bottom w:val="none" w:sz="0" w:space="0" w:color="auto"/>
        <w:right w:val="none" w:sz="0" w:space="0" w:color="auto"/>
      </w:divBdr>
    </w:div>
    <w:div w:id="434251652">
      <w:marLeft w:val="0"/>
      <w:marRight w:val="0"/>
      <w:marTop w:val="0"/>
      <w:marBottom w:val="0"/>
      <w:divBdr>
        <w:top w:val="none" w:sz="0" w:space="0" w:color="auto"/>
        <w:left w:val="none" w:sz="0" w:space="0" w:color="auto"/>
        <w:bottom w:val="none" w:sz="0" w:space="0" w:color="auto"/>
        <w:right w:val="none" w:sz="0" w:space="0" w:color="auto"/>
      </w:divBdr>
    </w:div>
    <w:div w:id="434251653">
      <w:marLeft w:val="0"/>
      <w:marRight w:val="0"/>
      <w:marTop w:val="0"/>
      <w:marBottom w:val="0"/>
      <w:divBdr>
        <w:top w:val="none" w:sz="0" w:space="0" w:color="auto"/>
        <w:left w:val="none" w:sz="0" w:space="0" w:color="auto"/>
        <w:bottom w:val="none" w:sz="0" w:space="0" w:color="auto"/>
        <w:right w:val="none" w:sz="0" w:space="0" w:color="auto"/>
      </w:divBdr>
    </w:div>
    <w:div w:id="434251654">
      <w:marLeft w:val="0"/>
      <w:marRight w:val="0"/>
      <w:marTop w:val="0"/>
      <w:marBottom w:val="0"/>
      <w:divBdr>
        <w:top w:val="none" w:sz="0" w:space="0" w:color="auto"/>
        <w:left w:val="none" w:sz="0" w:space="0" w:color="auto"/>
        <w:bottom w:val="none" w:sz="0" w:space="0" w:color="auto"/>
        <w:right w:val="none" w:sz="0" w:space="0" w:color="auto"/>
      </w:divBdr>
    </w:div>
    <w:div w:id="434251655">
      <w:marLeft w:val="0"/>
      <w:marRight w:val="0"/>
      <w:marTop w:val="0"/>
      <w:marBottom w:val="0"/>
      <w:divBdr>
        <w:top w:val="none" w:sz="0" w:space="0" w:color="auto"/>
        <w:left w:val="none" w:sz="0" w:space="0" w:color="auto"/>
        <w:bottom w:val="none" w:sz="0" w:space="0" w:color="auto"/>
        <w:right w:val="none" w:sz="0" w:space="0" w:color="auto"/>
      </w:divBdr>
    </w:div>
    <w:div w:id="434251656">
      <w:marLeft w:val="0"/>
      <w:marRight w:val="0"/>
      <w:marTop w:val="0"/>
      <w:marBottom w:val="0"/>
      <w:divBdr>
        <w:top w:val="none" w:sz="0" w:space="0" w:color="auto"/>
        <w:left w:val="none" w:sz="0" w:space="0" w:color="auto"/>
        <w:bottom w:val="none" w:sz="0" w:space="0" w:color="auto"/>
        <w:right w:val="none" w:sz="0" w:space="0" w:color="auto"/>
      </w:divBdr>
    </w:div>
    <w:div w:id="434251657">
      <w:marLeft w:val="0"/>
      <w:marRight w:val="0"/>
      <w:marTop w:val="0"/>
      <w:marBottom w:val="0"/>
      <w:divBdr>
        <w:top w:val="none" w:sz="0" w:space="0" w:color="auto"/>
        <w:left w:val="none" w:sz="0" w:space="0" w:color="auto"/>
        <w:bottom w:val="none" w:sz="0" w:space="0" w:color="auto"/>
        <w:right w:val="none" w:sz="0" w:space="0" w:color="auto"/>
      </w:divBdr>
    </w:div>
    <w:div w:id="434251658">
      <w:marLeft w:val="0"/>
      <w:marRight w:val="0"/>
      <w:marTop w:val="0"/>
      <w:marBottom w:val="0"/>
      <w:divBdr>
        <w:top w:val="none" w:sz="0" w:space="0" w:color="auto"/>
        <w:left w:val="none" w:sz="0" w:space="0" w:color="auto"/>
        <w:bottom w:val="none" w:sz="0" w:space="0" w:color="auto"/>
        <w:right w:val="none" w:sz="0" w:space="0" w:color="auto"/>
      </w:divBdr>
    </w:div>
    <w:div w:id="4342516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it.soosaar@kaitseinvesteeringud.e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it.soosaar@kaitseinvesteeringud.e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ertU\Desktop\Uued%20veebi\kirjap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28B466C-FD93-48F9-98AA-6253A567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kirjaplank.dotx</Template>
  <TotalTime>0</TotalTime>
  <Pages>3</Pages>
  <Words>1169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Uiboaed</dc:creator>
  <cp:keywords/>
  <dc:description/>
  <cp:lastModifiedBy>Alar Alp</cp:lastModifiedBy>
  <cp:revision>2</cp:revision>
  <cp:lastPrinted>2014-06-02T05:40:00Z</cp:lastPrinted>
  <dcterms:created xsi:type="dcterms:W3CDTF">2022-11-24T13:28:00Z</dcterms:created>
  <dcterms:modified xsi:type="dcterms:W3CDTF">2022-11-24T13:28:00Z</dcterms:modified>
</cp:coreProperties>
</file>